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F9AE6" w14:textId="47F168D0" w:rsidR="000A6C5E" w:rsidRPr="004A2D70" w:rsidRDefault="000A6C5E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 w:rsidRPr="004A2D70">
        <w:rPr>
          <w:bCs/>
          <w:noProof w:val="0"/>
          <w:sz w:val="24"/>
          <w:szCs w:val="24"/>
        </w:rPr>
        <w:t>3GPP TSG-RAN WG2 Meeting #10</w:t>
      </w:r>
      <w:r w:rsidR="00C61A57">
        <w:rPr>
          <w:bCs/>
          <w:noProof w:val="0"/>
          <w:sz w:val="24"/>
          <w:szCs w:val="24"/>
        </w:rPr>
        <w:t>8</w:t>
      </w:r>
      <w:r w:rsidRPr="004A2D70">
        <w:rPr>
          <w:bCs/>
          <w:noProof w:val="0"/>
          <w:sz w:val="24"/>
          <w:szCs w:val="24"/>
        </w:rPr>
        <w:tab/>
      </w:r>
      <w:r w:rsidR="00C61A57">
        <w:rPr>
          <w:bCs/>
          <w:noProof w:val="0"/>
          <w:sz w:val="24"/>
          <w:szCs w:val="24"/>
        </w:rPr>
        <w:t>R2-</w:t>
      </w:r>
      <w:r w:rsidR="00C65F4A">
        <w:rPr>
          <w:bCs/>
          <w:noProof w:val="0"/>
          <w:sz w:val="24"/>
          <w:szCs w:val="24"/>
        </w:rPr>
        <w:t>19</w:t>
      </w:r>
      <w:r w:rsidR="009B7B66">
        <w:rPr>
          <w:bCs/>
          <w:noProof w:val="0"/>
          <w:sz w:val="24"/>
          <w:szCs w:val="24"/>
        </w:rPr>
        <w:t>16212</w:t>
      </w:r>
      <w:bookmarkStart w:id="0" w:name="_GoBack"/>
      <w:bookmarkEnd w:id="0"/>
    </w:p>
    <w:p w14:paraId="7826530D" w14:textId="5DA5A50A" w:rsidR="000A6C5E" w:rsidRPr="004A2D70" w:rsidRDefault="00C61A57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 w:rsidRPr="00C61A57">
        <w:rPr>
          <w:bCs/>
          <w:noProof w:val="0"/>
          <w:sz w:val="24"/>
          <w:szCs w:val="24"/>
        </w:rPr>
        <w:t>Reno, Nevada</w:t>
      </w:r>
      <w:r w:rsidR="00CA6DE0">
        <w:rPr>
          <w:bCs/>
          <w:noProof w:val="0"/>
          <w:sz w:val="24"/>
          <w:szCs w:val="24"/>
        </w:rPr>
        <w:t>,1</w:t>
      </w:r>
      <w:r>
        <w:rPr>
          <w:bCs/>
          <w:noProof w:val="0"/>
          <w:sz w:val="24"/>
          <w:szCs w:val="24"/>
        </w:rPr>
        <w:t>8</w:t>
      </w:r>
      <w:r w:rsidR="00CA6DE0">
        <w:rPr>
          <w:bCs/>
          <w:noProof w:val="0"/>
          <w:sz w:val="24"/>
          <w:szCs w:val="24"/>
        </w:rPr>
        <w:t xml:space="preserve">th - </w:t>
      </w:r>
      <w:r>
        <w:rPr>
          <w:bCs/>
          <w:noProof w:val="0"/>
          <w:sz w:val="24"/>
          <w:szCs w:val="24"/>
        </w:rPr>
        <w:t>22</w:t>
      </w:r>
      <w:r w:rsidR="00CA6DE0">
        <w:rPr>
          <w:bCs/>
          <w:noProof w:val="0"/>
          <w:sz w:val="24"/>
          <w:szCs w:val="24"/>
        </w:rPr>
        <w:t xml:space="preserve">th </w:t>
      </w:r>
      <w:r>
        <w:rPr>
          <w:bCs/>
          <w:noProof w:val="0"/>
          <w:sz w:val="24"/>
          <w:szCs w:val="24"/>
        </w:rPr>
        <w:t>November</w:t>
      </w:r>
      <w:r w:rsidR="000A6C5E" w:rsidRPr="004A2D70">
        <w:rPr>
          <w:bCs/>
          <w:noProof w:val="0"/>
          <w:sz w:val="24"/>
          <w:szCs w:val="24"/>
        </w:rPr>
        <w:t xml:space="preserve"> 2019</w:t>
      </w:r>
    </w:p>
    <w:p w14:paraId="6C22194A" w14:textId="77777777" w:rsidR="00CD4C7B" w:rsidRPr="003D404B" w:rsidRDefault="00CD4C7B" w:rsidP="00CD4C7B">
      <w:pPr>
        <w:pStyle w:val="a3"/>
        <w:rPr>
          <w:rFonts w:eastAsia="MS Mincho"/>
          <w:bCs/>
          <w:noProof w:val="0"/>
          <w:sz w:val="24"/>
        </w:rPr>
      </w:pPr>
    </w:p>
    <w:p w14:paraId="73311B13" w14:textId="0B696524" w:rsidR="00CD4C7B" w:rsidRPr="00871E4B" w:rsidRDefault="00CD4C7B" w:rsidP="00CD4C7B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6DE0">
        <w:rPr>
          <w:rFonts w:cs="Arial"/>
          <w:b/>
          <w:bCs/>
          <w:sz w:val="24"/>
        </w:rPr>
        <w:t>6.7.2.3</w:t>
      </w:r>
    </w:p>
    <w:p w14:paraId="3DE8970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26977">
        <w:rPr>
          <w:rFonts w:ascii="Arial" w:hAnsi="Arial" w:cs="Arial"/>
          <w:b/>
          <w:bCs/>
          <w:sz w:val="24"/>
        </w:rPr>
        <w:t>China Telecom</w:t>
      </w:r>
    </w:p>
    <w:p w14:paraId="1EF6830B" w14:textId="5162676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65F4A">
        <w:rPr>
          <w:rFonts w:ascii="Arial" w:hAnsi="Arial" w:cs="Arial"/>
          <w:b/>
          <w:bCs/>
          <w:sz w:val="24"/>
        </w:rPr>
        <w:t>Padding Removal</w:t>
      </w:r>
      <w:r w:rsidR="007D64BA">
        <w:rPr>
          <w:rFonts w:ascii="Arial" w:hAnsi="Arial" w:cs="Arial"/>
          <w:b/>
          <w:bCs/>
          <w:sz w:val="24"/>
        </w:rPr>
        <w:t xml:space="preserve"> and Feedback for Context Establishment</w:t>
      </w:r>
    </w:p>
    <w:p w14:paraId="720E09D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5E714F">
        <w:rPr>
          <w:rFonts w:ascii="Arial" w:hAnsi="Arial" w:cs="Arial"/>
          <w:b/>
          <w:bCs/>
          <w:sz w:val="24"/>
        </w:rPr>
        <w:t>ent for:</w:t>
      </w:r>
      <w:r w:rsidR="005E714F">
        <w:rPr>
          <w:rFonts w:ascii="Arial" w:hAnsi="Arial" w:cs="Arial"/>
          <w:b/>
          <w:bCs/>
          <w:sz w:val="24"/>
        </w:rPr>
        <w:tab/>
        <w:t>Discussion</w:t>
      </w:r>
    </w:p>
    <w:p w14:paraId="1F9D97CA" w14:textId="77777777" w:rsidR="00CD4C7B" w:rsidRDefault="00CD4C7B" w:rsidP="008A59FA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227FE33" w14:textId="7F89CD1C" w:rsidR="00C65F4A" w:rsidRDefault="00DA77EA" w:rsidP="00066B6B">
      <w:pPr>
        <w:spacing w:line="360" w:lineRule="auto"/>
        <w:jc w:val="both"/>
        <w:rPr>
          <w:sz w:val="22"/>
          <w:szCs w:val="22"/>
          <w:lang w:eastAsia="zh-CN"/>
        </w:rPr>
      </w:pPr>
      <w:r w:rsidRPr="00DA77EA"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he</w:t>
      </w:r>
      <w:r w:rsidRPr="00DA77EA">
        <w:rPr>
          <w:sz w:val="22"/>
          <w:szCs w:val="22"/>
          <w:lang w:eastAsia="zh-CN"/>
        </w:rPr>
        <w:t xml:space="preserve"> Ethernet Header Compression have been</w:t>
      </w:r>
      <w:r>
        <w:rPr>
          <w:sz w:val="22"/>
          <w:szCs w:val="22"/>
          <w:lang w:eastAsia="zh-CN"/>
        </w:rPr>
        <w:t xml:space="preserve"> extensively</w:t>
      </w:r>
      <w:r w:rsidRPr="00DA77EA">
        <w:rPr>
          <w:sz w:val="22"/>
          <w:szCs w:val="22"/>
          <w:lang w:eastAsia="zh-CN"/>
        </w:rPr>
        <w:t xml:space="preserve"> discussed in the </w:t>
      </w:r>
      <w:r w:rsidR="00415C6E">
        <w:rPr>
          <w:sz w:val="22"/>
          <w:szCs w:val="22"/>
          <w:lang w:eastAsia="zh-CN"/>
        </w:rPr>
        <w:t>past serval</w:t>
      </w:r>
      <w:r w:rsidRPr="00DA77EA">
        <w:rPr>
          <w:sz w:val="22"/>
          <w:szCs w:val="22"/>
          <w:lang w:eastAsia="zh-CN"/>
        </w:rPr>
        <w:t xml:space="preserve"> RAN2 meeting</w:t>
      </w:r>
      <w:r w:rsidR="00415C6E">
        <w:rPr>
          <w:sz w:val="22"/>
          <w:szCs w:val="22"/>
          <w:lang w:eastAsia="zh-CN"/>
        </w:rPr>
        <w:t>s</w:t>
      </w:r>
      <w:r w:rsidR="007B3F28">
        <w:rPr>
          <w:sz w:val="22"/>
          <w:szCs w:val="22"/>
          <w:lang w:eastAsia="zh-CN"/>
        </w:rPr>
        <w:t>, and the following</w:t>
      </w:r>
      <w:r w:rsidR="00BC48E8">
        <w:rPr>
          <w:sz w:val="22"/>
          <w:szCs w:val="22"/>
          <w:lang w:eastAsia="zh-CN"/>
        </w:rPr>
        <w:t xml:space="preserve"> </w:t>
      </w:r>
      <w:r w:rsidR="00087EF8">
        <w:rPr>
          <w:sz w:val="22"/>
          <w:szCs w:val="22"/>
          <w:lang w:eastAsia="zh-CN"/>
        </w:rPr>
        <w:t xml:space="preserve">consensus </w:t>
      </w:r>
      <w:r w:rsidR="00BC48E8">
        <w:rPr>
          <w:sz w:val="22"/>
          <w:szCs w:val="22"/>
          <w:lang w:eastAsia="zh-CN"/>
        </w:rPr>
        <w:t>had been made</w:t>
      </w:r>
      <w:r w:rsidR="00415C6E">
        <w:rPr>
          <w:sz w:val="22"/>
          <w:szCs w:val="22"/>
          <w:lang w:eastAsia="zh-CN"/>
        </w:rPr>
        <w:t xml:space="preserve"> in RAN2#10</w:t>
      </w:r>
      <w:r w:rsidR="00185812">
        <w:rPr>
          <w:sz w:val="22"/>
          <w:szCs w:val="22"/>
          <w:lang w:eastAsia="zh-CN"/>
        </w:rPr>
        <w:t>7bis</w:t>
      </w:r>
      <w:r w:rsidR="00415C6E">
        <w:rPr>
          <w:sz w:val="22"/>
          <w:szCs w:val="22"/>
          <w:lang w:eastAsia="zh-CN"/>
        </w:rPr>
        <w:t xml:space="preserve"> meeting</w:t>
      </w:r>
      <w:r w:rsidR="00BC48E8">
        <w:rPr>
          <w:sz w:val="22"/>
          <w:szCs w:val="22"/>
          <w:lang w:eastAsia="zh-CN"/>
        </w:rPr>
        <w:t>:</w:t>
      </w:r>
    </w:p>
    <w:p w14:paraId="2347C09C" w14:textId="411E9A95" w:rsidR="00DA77EA" w:rsidRPr="00AF35CE" w:rsidRDefault="00AF35CE" w:rsidP="00066B6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3F48B" wp14:editId="52D973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7F0482" w14:textId="3C481D8A" w:rsidR="00B40C9C" w:rsidRPr="00185812" w:rsidRDefault="00B40C9C" w:rsidP="00185812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8581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The EHC can removes the following fields: SOURCE/DESTINATION ADDRESS, TYPE, and EHC do not support multiple formats</w:t>
                            </w:r>
                          </w:p>
                          <w:p w14:paraId="5214050C" w14:textId="0D3B7019" w:rsidR="00B40C9C" w:rsidRPr="00177CCD" w:rsidRDefault="00B40C9C" w:rsidP="00C65F4A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</w:pPr>
                            <w:r w:rsidRPr="00177CCD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  <w:t xml:space="preserve">FFS: Pad removal </w:t>
                            </w:r>
                          </w:p>
                          <w:p w14:paraId="100966CA" w14:textId="181C0BE9" w:rsidR="00B40C9C" w:rsidRPr="00177CCD" w:rsidRDefault="00B40C9C" w:rsidP="00C65F4A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</w:pPr>
                            <w:r w:rsidRPr="00177CCD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  <w:t>FFS if for context establishment the explicit feedback is sent via PDCP control PDU.</w:t>
                            </w:r>
                          </w:p>
                          <w:p w14:paraId="040C0D88" w14:textId="77777777" w:rsidR="00B40C9C" w:rsidRPr="00BB1F87" w:rsidRDefault="00B40C9C" w:rsidP="00407E80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BB1F87">
                              <w:rPr>
                                <w:b/>
                                <w:sz w:val="22"/>
                              </w:rPr>
                              <w:t xml:space="preserve">Baseline feedback mechanism, enhancements not precluded: </w:t>
                            </w:r>
                          </w:p>
                          <w:p w14:paraId="5D6FBD65" w14:textId="648DCED2" w:rsidR="00B40C9C" w:rsidRPr="007D64BA" w:rsidRDefault="00B40C9C" w:rsidP="007D64BA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7D64BA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For context establishment the de-compressor sends an explicit feedback to the compressor after the establishment of the context, i.e. when a full header packet is received with a context id. </w:t>
                            </w:r>
                          </w:p>
                          <w:p w14:paraId="22C1C53A" w14:textId="0B0DD1FB" w:rsidR="00B40C9C" w:rsidRPr="007D64BA" w:rsidRDefault="00B40C9C" w:rsidP="007D64BA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7D64BA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For context establishment the explicit feedback includes the “Context ID”.</w:t>
                            </w:r>
                          </w:p>
                          <w:p w14:paraId="43CB9FF4" w14:textId="396EE88C" w:rsidR="00B40C9C" w:rsidRPr="007D64BA" w:rsidRDefault="00B40C9C" w:rsidP="007D64BA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7D64BA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When the compressor receives the feedback it is confident that the context is successfully established, and from this time compressed header packets can be transmitted.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3F48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207F0482" w14:textId="3C481D8A" w:rsidR="00B40C9C" w:rsidRPr="00185812" w:rsidRDefault="00B40C9C" w:rsidP="00185812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85812">
                        <w:rPr>
                          <w:sz w:val="22"/>
                          <w:szCs w:val="22"/>
                          <w:lang w:eastAsia="zh-CN"/>
                        </w:rPr>
                        <w:t>The EHC can removes the following fields: SOURCE/DESTINATION ADDRESS, TYPE, and EHC do not support multiple formats</w:t>
                      </w:r>
                    </w:p>
                    <w:p w14:paraId="5214050C" w14:textId="0D3B7019" w:rsidR="00B40C9C" w:rsidRPr="00177CCD" w:rsidRDefault="00B40C9C" w:rsidP="00C65F4A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highlight w:val="yellow"/>
                          <w:lang w:eastAsia="zh-CN"/>
                        </w:rPr>
                      </w:pPr>
                      <w:r w:rsidRPr="00177CCD">
                        <w:rPr>
                          <w:rFonts w:ascii="Times New Roman" w:hAnsi="Times New Roman"/>
                          <w:b/>
                          <w:sz w:val="22"/>
                          <w:szCs w:val="22"/>
                          <w:highlight w:val="yellow"/>
                          <w:lang w:eastAsia="zh-CN"/>
                        </w:rPr>
                        <w:t xml:space="preserve">FFS: Pad removal </w:t>
                      </w:r>
                    </w:p>
                    <w:p w14:paraId="100966CA" w14:textId="181C0BE9" w:rsidR="00B40C9C" w:rsidRPr="00177CCD" w:rsidRDefault="00B40C9C" w:rsidP="00C65F4A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highlight w:val="yellow"/>
                          <w:lang w:eastAsia="zh-CN"/>
                        </w:rPr>
                      </w:pPr>
                      <w:r w:rsidRPr="00177CCD">
                        <w:rPr>
                          <w:rFonts w:ascii="Times New Roman" w:hAnsi="Times New Roman"/>
                          <w:b/>
                          <w:sz w:val="22"/>
                          <w:szCs w:val="22"/>
                          <w:highlight w:val="yellow"/>
                          <w:lang w:eastAsia="zh-CN"/>
                        </w:rPr>
                        <w:t>FFS if for context establishment the explicit feedback is sent via PDCP control PDU.</w:t>
                      </w:r>
                    </w:p>
                    <w:p w14:paraId="040C0D88" w14:textId="77777777" w:rsidR="00B40C9C" w:rsidRPr="00BB1F87" w:rsidRDefault="00B40C9C" w:rsidP="00407E80">
                      <w:pPr>
                        <w:rPr>
                          <w:b/>
                          <w:sz w:val="22"/>
                        </w:rPr>
                      </w:pPr>
                      <w:r w:rsidRPr="00BB1F87">
                        <w:rPr>
                          <w:b/>
                          <w:sz w:val="22"/>
                        </w:rPr>
                        <w:t xml:space="preserve">Baseline feedback mechanism, enhancements not precluded: </w:t>
                      </w:r>
                    </w:p>
                    <w:p w14:paraId="5D6FBD65" w14:textId="648DCED2" w:rsidR="00B40C9C" w:rsidRPr="007D64BA" w:rsidRDefault="00B40C9C" w:rsidP="007D64BA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7D64BA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For context establishment the de-compressor sends an explicit feedback to the compressor after the establishment of the context, i.e. when a full header packet is received with a context id. </w:t>
                      </w:r>
                    </w:p>
                    <w:p w14:paraId="22C1C53A" w14:textId="0B0DD1FB" w:rsidR="00B40C9C" w:rsidRPr="007D64BA" w:rsidRDefault="00B40C9C" w:rsidP="007D64BA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7D64BA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For context establishment the explicit feedback includes the “Context ID”.</w:t>
                      </w:r>
                    </w:p>
                    <w:p w14:paraId="43CB9FF4" w14:textId="396EE88C" w:rsidR="00B40C9C" w:rsidRPr="007D64BA" w:rsidRDefault="00B40C9C" w:rsidP="007D64BA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7D64BA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When the compressor receives the feedback it is confident that the context is successfully established, and from this time compressed header packets can be transmitted.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298C1F" w14:textId="11131BEB" w:rsidR="007E2A53" w:rsidRPr="00AF35CE" w:rsidRDefault="00F60269" w:rsidP="007E2A53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Per chairmen notes, there are two FFS </w:t>
      </w:r>
      <w:r w:rsidR="009B5889">
        <w:rPr>
          <w:sz w:val="22"/>
          <w:szCs w:val="22"/>
          <w:lang w:eastAsia="zh-CN"/>
        </w:rPr>
        <w:t>need to</w:t>
      </w:r>
      <w:r>
        <w:rPr>
          <w:sz w:val="22"/>
          <w:szCs w:val="22"/>
          <w:lang w:eastAsia="zh-CN"/>
        </w:rPr>
        <w:t xml:space="preserve"> be solved in this topic</w:t>
      </w:r>
      <w:r w:rsidR="00BB1F87">
        <w:rPr>
          <w:sz w:val="22"/>
          <w:szCs w:val="22"/>
          <w:lang w:eastAsia="zh-CN"/>
        </w:rPr>
        <w:t xml:space="preserve">. One </w:t>
      </w:r>
      <w:r w:rsidR="002138EB">
        <w:rPr>
          <w:sz w:val="22"/>
          <w:szCs w:val="22"/>
          <w:lang w:eastAsia="zh-CN"/>
        </w:rPr>
        <w:t xml:space="preserve">is </w:t>
      </w:r>
      <w:r w:rsidR="007E2A53">
        <w:rPr>
          <w:sz w:val="22"/>
          <w:szCs w:val="22"/>
          <w:lang w:eastAsia="zh-CN"/>
        </w:rPr>
        <w:t xml:space="preserve">whether to </w:t>
      </w:r>
      <w:r w:rsidR="00BB1F87">
        <w:rPr>
          <w:sz w:val="22"/>
          <w:szCs w:val="22"/>
          <w:lang w:eastAsia="zh-CN"/>
        </w:rPr>
        <w:t xml:space="preserve">perform padding removal during EHC. </w:t>
      </w:r>
      <w:r w:rsidR="007E2A53">
        <w:rPr>
          <w:sz w:val="22"/>
          <w:szCs w:val="22"/>
          <w:lang w:eastAsia="zh-CN"/>
        </w:rPr>
        <w:t xml:space="preserve">And the other </w:t>
      </w:r>
      <w:r w:rsidR="00827A1F">
        <w:rPr>
          <w:sz w:val="22"/>
          <w:szCs w:val="22"/>
          <w:lang w:eastAsia="zh-CN"/>
        </w:rPr>
        <w:t xml:space="preserve">is </w:t>
      </w:r>
      <w:r w:rsidR="007E2A53">
        <w:rPr>
          <w:sz w:val="22"/>
          <w:szCs w:val="22"/>
          <w:lang w:eastAsia="zh-CN"/>
        </w:rPr>
        <w:t xml:space="preserve">whether </w:t>
      </w:r>
      <w:r w:rsidR="00AA34E0">
        <w:rPr>
          <w:sz w:val="22"/>
          <w:szCs w:val="22"/>
          <w:lang w:eastAsia="zh-CN"/>
        </w:rPr>
        <w:t xml:space="preserve">to send </w:t>
      </w:r>
      <w:r w:rsidR="007E2A53">
        <w:rPr>
          <w:sz w:val="22"/>
          <w:szCs w:val="22"/>
          <w:lang w:eastAsia="zh-CN"/>
        </w:rPr>
        <w:t>explicit feedback via the PDCP control PDU or the PDCP data PDU with no data.</w:t>
      </w:r>
      <w:r w:rsidR="00263203">
        <w:rPr>
          <w:sz w:val="22"/>
          <w:szCs w:val="22"/>
          <w:lang w:eastAsia="zh-CN"/>
        </w:rPr>
        <w:t xml:space="preserve"> </w:t>
      </w:r>
      <w:r w:rsidR="007E2A53">
        <w:rPr>
          <w:sz w:val="22"/>
          <w:szCs w:val="22"/>
          <w:lang w:eastAsia="zh-CN"/>
        </w:rPr>
        <w:t xml:space="preserve">The intention of this contribution is to discuss the </w:t>
      </w:r>
      <w:r w:rsidR="00AA34E0">
        <w:rPr>
          <w:sz w:val="22"/>
          <w:szCs w:val="22"/>
          <w:lang w:eastAsia="zh-CN"/>
        </w:rPr>
        <w:t>above issues and give some proposals.</w:t>
      </w:r>
    </w:p>
    <w:p w14:paraId="321D8A93" w14:textId="2522AE63" w:rsidR="00CD4C7B" w:rsidRDefault="00CD4C7B" w:rsidP="00CD4C7B">
      <w:pPr>
        <w:pStyle w:val="1"/>
      </w:pPr>
      <w:r w:rsidRPr="006E13D1">
        <w:t>2</w:t>
      </w:r>
      <w:r w:rsidR="00861CF3">
        <w:tab/>
      </w:r>
      <w:r w:rsidR="005C1C6D">
        <w:t>Discussion</w:t>
      </w:r>
    </w:p>
    <w:p w14:paraId="5B42B9EC" w14:textId="1F1F63FC" w:rsidR="00530D50" w:rsidRPr="00530D50" w:rsidRDefault="00530D50" w:rsidP="00B169BA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861CF3">
        <w:rPr>
          <w:lang w:eastAsia="zh-CN"/>
        </w:rPr>
        <w:t>1</w:t>
      </w:r>
      <w:r w:rsidR="00861CF3">
        <w:rPr>
          <w:lang w:eastAsia="zh-CN"/>
        </w:rPr>
        <w:tab/>
      </w:r>
      <w:r>
        <w:rPr>
          <w:lang w:eastAsia="zh-CN"/>
        </w:rPr>
        <w:t>Padding removal</w:t>
      </w:r>
    </w:p>
    <w:p w14:paraId="46F74631" w14:textId="1922FAF6" w:rsidR="00C573F0" w:rsidRDefault="00635297" w:rsidP="00090B10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ccording to the IEEE Std </w:t>
      </w:r>
      <w:r w:rsidR="00D94227">
        <w:rPr>
          <w:sz w:val="22"/>
          <w:szCs w:val="22"/>
          <w:lang w:eastAsia="zh-CN"/>
        </w:rPr>
        <w:t>802.3</w:t>
      </w:r>
      <w:r w:rsidR="000F17DD">
        <w:rPr>
          <w:sz w:val="22"/>
          <w:szCs w:val="22"/>
          <w:lang w:eastAsia="zh-CN"/>
        </w:rPr>
        <w:t>, a minimum MAC frame size is required for correct CSMA</w:t>
      </w:r>
      <w:r w:rsidR="000F17DD">
        <w:rPr>
          <w:rFonts w:hint="eastAsia"/>
          <w:sz w:val="22"/>
          <w:szCs w:val="22"/>
          <w:lang w:eastAsia="zh-CN"/>
        </w:rPr>
        <w:t>/CD</w:t>
      </w:r>
      <w:r w:rsidR="000F17DD">
        <w:rPr>
          <w:sz w:val="22"/>
          <w:szCs w:val="22"/>
          <w:lang w:eastAsia="zh-CN"/>
        </w:rPr>
        <w:t xml:space="preserve"> protocol</w:t>
      </w:r>
      <w:r w:rsidR="00C573F0">
        <w:rPr>
          <w:sz w:val="22"/>
          <w:szCs w:val="22"/>
          <w:lang w:eastAsia="zh-CN"/>
        </w:rPr>
        <w:t xml:space="preserve"> operation. For example, the minimum</w:t>
      </w:r>
      <w:r w:rsidR="00635178">
        <w:rPr>
          <w:sz w:val="22"/>
          <w:szCs w:val="22"/>
          <w:lang w:eastAsia="zh-CN"/>
        </w:rPr>
        <w:t xml:space="preserve"> MAC frame size</w:t>
      </w:r>
      <w:r w:rsidR="00C037FE">
        <w:rPr>
          <w:sz w:val="22"/>
          <w:szCs w:val="22"/>
          <w:lang w:eastAsia="zh-CN"/>
        </w:rPr>
        <w:t>,</w:t>
      </w:r>
      <w:r w:rsidR="00635178">
        <w:rPr>
          <w:sz w:val="22"/>
          <w:szCs w:val="22"/>
          <w:lang w:eastAsia="zh-CN"/>
        </w:rPr>
        <w:t xml:space="preserve"> </w:t>
      </w:r>
      <w:r w:rsidR="00C037FE">
        <w:rPr>
          <w:sz w:val="22"/>
          <w:szCs w:val="22"/>
          <w:lang w:eastAsia="zh-CN"/>
        </w:rPr>
        <w:t>including the</w:t>
      </w:r>
      <w:r w:rsidR="00635178">
        <w:rPr>
          <w:sz w:val="22"/>
          <w:szCs w:val="22"/>
          <w:lang w:eastAsia="zh-CN"/>
        </w:rPr>
        <w:t xml:space="preserve"> portion of the packet from </w:t>
      </w:r>
      <w:r w:rsidR="00C037FE">
        <w:rPr>
          <w:sz w:val="22"/>
          <w:szCs w:val="22"/>
          <w:lang w:eastAsia="zh-CN"/>
        </w:rPr>
        <w:t xml:space="preserve">the </w:t>
      </w:r>
      <w:r w:rsidR="00635178">
        <w:rPr>
          <w:sz w:val="22"/>
          <w:szCs w:val="22"/>
          <w:lang w:eastAsia="zh-CN"/>
        </w:rPr>
        <w:t>DESTATION ADR t</w:t>
      </w:r>
      <w:r w:rsidR="00C037FE">
        <w:rPr>
          <w:sz w:val="22"/>
          <w:szCs w:val="22"/>
          <w:lang w:eastAsia="zh-CN"/>
        </w:rPr>
        <w:t>o</w:t>
      </w:r>
      <w:r w:rsidR="00635178">
        <w:rPr>
          <w:sz w:val="22"/>
          <w:szCs w:val="22"/>
          <w:lang w:eastAsia="zh-CN"/>
        </w:rPr>
        <w:t xml:space="preserve"> the FCS field</w:t>
      </w:r>
      <w:r w:rsidR="00C037FE">
        <w:rPr>
          <w:sz w:val="22"/>
          <w:szCs w:val="22"/>
          <w:lang w:eastAsia="zh-CN"/>
        </w:rPr>
        <w:t>, is 64 bytes</w:t>
      </w:r>
      <w:r w:rsidR="00273B51">
        <w:rPr>
          <w:sz w:val="22"/>
          <w:szCs w:val="22"/>
          <w:lang w:eastAsia="zh-CN"/>
        </w:rPr>
        <w:t xml:space="preserve"> as shown in Figure 1</w:t>
      </w:r>
      <w:r w:rsidR="008C1A1A">
        <w:rPr>
          <w:sz w:val="22"/>
          <w:szCs w:val="22"/>
          <w:lang w:eastAsia="zh-CN"/>
        </w:rPr>
        <w:t>.</w:t>
      </w:r>
      <w:r w:rsidR="00377410">
        <w:rPr>
          <w:sz w:val="22"/>
          <w:szCs w:val="22"/>
          <w:lang w:eastAsia="zh-CN"/>
        </w:rPr>
        <w:t xml:space="preserve"> </w:t>
      </w:r>
      <w:r w:rsidR="00881B43">
        <w:rPr>
          <w:sz w:val="22"/>
          <w:szCs w:val="22"/>
          <w:lang w:eastAsia="zh-CN"/>
        </w:rPr>
        <w:t xml:space="preserve">When </w:t>
      </w:r>
      <w:r w:rsidR="00377410">
        <w:rPr>
          <w:sz w:val="22"/>
          <w:szCs w:val="22"/>
          <w:lang w:eastAsia="zh-CN"/>
        </w:rPr>
        <w:t>the payload field</w:t>
      </w:r>
      <w:r w:rsidR="00881B43">
        <w:rPr>
          <w:sz w:val="22"/>
          <w:szCs w:val="22"/>
          <w:lang w:eastAsia="zh-CN"/>
        </w:rPr>
        <w:t xml:space="preserve"> from the ipper layer</w:t>
      </w:r>
      <w:r w:rsidR="00377410">
        <w:rPr>
          <w:sz w:val="22"/>
          <w:szCs w:val="22"/>
          <w:lang w:eastAsia="zh-CN"/>
        </w:rPr>
        <w:t xml:space="preserve"> is less than 4</w:t>
      </w:r>
      <w:r w:rsidR="00F954D5">
        <w:rPr>
          <w:sz w:val="22"/>
          <w:szCs w:val="22"/>
          <w:lang w:eastAsia="zh-CN"/>
        </w:rPr>
        <w:t>2</w:t>
      </w:r>
      <w:r w:rsidR="00377410">
        <w:rPr>
          <w:sz w:val="22"/>
          <w:szCs w:val="22"/>
          <w:lang w:eastAsia="zh-CN"/>
        </w:rPr>
        <w:t xml:space="preserve"> bytes, padding </w:t>
      </w:r>
      <w:r w:rsidR="00881B43">
        <w:rPr>
          <w:sz w:val="22"/>
          <w:szCs w:val="22"/>
          <w:lang w:eastAsia="zh-CN"/>
        </w:rPr>
        <w:t xml:space="preserve">will </w:t>
      </w:r>
      <w:r w:rsidR="00377410">
        <w:rPr>
          <w:sz w:val="22"/>
          <w:szCs w:val="22"/>
          <w:lang w:eastAsia="zh-CN"/>
        </w:rPr>
        <w:t>be us</w:t>
      </w:r>
      <w:r w:rsidR="00273B51">
        <w:rPr>
          <w:sz w:val="22"/>
          <w:szCs w:val="22"/>
          <w:lang w:eastAsia="zh-CN"/>
        </w:rPr>
        <w:t xml:space="preserve">ed </w:t>
      </w:r>
      <w:r w:rsidR="00377410">
        <w:rPr>
          <w:sz w:val="22"/>
          <w:szCs w:val="22"/>
          <w:lang w:eastAsia="zh-CN"/>
        </w:rPr>
        <w:t xml:space="preserve">to fill </w:t>
      </w:r>
      <w:r w:rsidR="006B3FA8">
        <w:rPr>
          <w:sz w:val="22"/>
          <w:szCs w:val="22"/>
          <w:lang w:eastAsia="zh-CN"/>
        </w:rPr>
        <w:t>up the packet</w:t>
      </w:r>
      <w:r w:rsidR="00575BD9">
        <w:rPr>
          <w:sz w:val="22"/>
          <w:szCs w:val="22"/>
          <w:lang w:eastAsia="zh-CN"/>
        </w:rPr>
        <w:t xml:space="preserve"> data field</w:t>
      </w:r>
      <w:r w:rsidR="00881B43">
        <w:rPr>
          <w:sz w:val="22"/>
          <w:szCs w:val="22"/>
          <w:lang w:eastAsia="zh-CN"/>
        </w:rPr>
        <w:t xml:space="preserve"> to meet the </w:t>
      </w:r>
      <w:r w:rsidR="00685732">
        <w:rPr>
          <w:sz w:val="22"/>
          <w:szCs w:val="22"/>
          <w:lang w:eastAsia="zh-CN"/>
        </w:rPr>
        <w:t>limitation</w:t>
      </w:r>
      <w:r w:rsidR="00575BD9">
        <w:rPr>
          <w:sz w:val="22"/>
          <w:szCs w:val="22"/>
          <w:lang w:eastAsia="zh-CN"/>
        </w:rPr>
        <w:t xml:space="preserve">. </w:t>
      </w:r>
      <w:r w:rsidR="004034E7">
        <w:rPr>
          <w:sz w:val="22"/>
          <w:szCs w:val="22"/>
          <w:lang w:eastAsia="zh-CN"/>
        </w:rPr>
        <w:t xml:space="preserve">Given </w:t>
      </w:r>
      <w:r w:rsidR="00575BD9">
        <w:rPr>
          <w:sz w:val="22"/>
          <w:szCs w:val="22"/>
          <w:lang w:eastAsia="zh-CN"/>
        </w:rPr>
        <w:t xml:space="preserve">that the typical payload </w:t>
      </w:r>
      <w:r w:rsidR="00663355">
        <w:rPr>
          <w:sz w:val="22"/>
          <w:szCs w:val="22"/>
          <w:lang w:eastAsia="zh-CN"/>
        </w:rPr>
        <w:t>for</w:t>
      </w:r>
      <w:r w:rsidR="00575BD9">
        <w:rPr>
          <w:sz w:val="22"/>
          <w:szCs w:val="22"/>
          <w:lang w:eastAsia="zh-CN"/>
        </w:rPr>
        <w:t xml:space="preserve"> so</w:t>
      </w:r>
      <w:r w:rsidR="00663355">
        <w:rPr>
          <w:sz w:val="22"/>
          <w:szCs w:val="22"/>
          <w:lang w:eastAsia="zh-CN"/>
        </w:rPr>
        <w:t xml:space="preserve"> TSC traffic</w:t>
      </w:r>
      <w:r w:rsidR="00575BD9">
        <w:rPr>
          <w:sz w:val="22"/>
          <w:szCs w:val="22"/>
          <w:lang w:eastAsia="zh-CN"/>
        </w:rPr>
        <w:t xml:space="preserve"> is between 20 and 50 bytes, padding </w:t>
      </w:r>
      <w:r w:rsidR="00F65DCA">
        <w:rPr>
          <w:sz w:val="22"/>
          <w:szCs w:val="22"/>
          <w:lang w:eastAsia="zh-CN"/>
        </w:rPr>
        <w:t>is</w:t>
      </w:r>
      <w:r w:rsidR="00575BD9">
        <w:rPr>
          <w:sz w:val="22"/>
          <w:szCs w:val="22"/>
          <w:lang w:eastAsia="zh-CN"/>
        </w:rPr>
        <w:t xml:space="preserve"> essential for some small packets in Ethernet Network. </w:t>
      </w:r>
    </w:p>
    <w:p w14:paraId="6A6FDE43" w14:textId="0AD370C3" w:rsidR="000B6553" w:rsidRPr="000B6553" w:rsidRDefault="000B6553" w:rsidP="00090B10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375D7C">
        <w:rPr>
          <w:rFonts w:hint="eastAsia"/>
          <w:b/>
          <w:sz w:val="22"/>
          <w:szCs w:val="22"/>
          <w:lang w:eastAsia="zh-CN"/>
        </w:rPr>
        <w:lastRenderedPageBreak/>
        <w:t>O</w:t>
      </w:r>
      <w:r w:rsidRPr="00375D7C">
        <w:rPr>
          <w:b/>
          <w:sz w:val="22"/>
          <w:szCs w:val="22"/>
          <w:lang w:eastAsia="zh-CN"/>
        </w:rPr>
        <w:t xml:space="preserve">bservation 1: </w:t>
      </w:r>
      <w:r w:rsidR="003A477C">
        <w:rPr>
          <w:b/>
          <w:sz w:val="22"/>
          <w:szCs w:val="22"/>
          <w:lang w:eastAsia="zh-CN"/>
        </w:rPr>
        <w:t xml:space="preserve">For the TSC traffics with </w:t>
      </w:r>
      <w:r>
        <w:rPr>
          <w:b/>
          <w:sz w:val="22"/>
          <w:szCs w:val="22"/>
          <w:lang w:eastAsia="zh-CN"/>
        </w:rPr>
        <w:t>the packet size smaller than the limitation</w:t>
      </w:r>
      <w:r w:rsidR="003A477C">
        <w:rPr>
          <w:b/>
          <w:sz w:val="22"/>
          <w:szCs w:val="22"/>
          <w:lang w:eastAsia="zh-CN"/>
        </w:rPr>
        <w:t xml:space="preserve">, </w:t>
      </w:r>
      <w:r>
        <w:rPr>
          <w:b/>
          <w:sz w:val="22"/>
          <w:szCs w:val="22"/>
          <w:lang w:eastAsia="zh-CN"/>
        </w:rPr>
        <w:t>the padding is essential</w:t>
      </w:r>
      <w:r w:rsidR="003A477C">
        <w:rPr>
          <w:b/>
          <w:sz w:val="22"/>
          <w:szCs w:val="22"/>
          <w:lang w:eastAsia="zh-CN"/>
        </w:rPr>
        <w:t xml:space="preserve"> function for CSMA/CD protocol</w:t>
      </w:r>
      <w:r>
        <w:rPr>
          <w:b/>
          <w:sz w:val="22"/>
          <w:szCs w:val="22"/>
          <w:lang w:eastAsia="zh-CN"/>
        </w:rPr>
        <w:t xml:space="preserve">. </w:t>
      </w:r>
    </w:p>
    <w:p w14:paraId="0D058283" w14:textId="276C942A" w:rsidR="00062F2B" w:rsidRDefault="00062F2B" w:rsidP="00737190">
      <w:pPr>
        <w:spacing w:line="360" w:lineRule="auto"/>
        <w:jc w:val="center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0B7CC80F" wp14:editId="4D138EC9">
            <wp:extent cx="4824095" cy="237299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4095" cy="2372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02F269" w14:textId="09950683" w:rsidR="00062F2B" w:rsidRPr="00177CCD" w:rsidRDefault="00062F2B" w:rsidP="00177CCD">
      <w:pPr>
        <w:spacing w:line="360" w:lineRule="auto"/>
        <w:jc w:val="center"/>
        <w:rPr>
          <w:sz w:val="22"/>
          <w:szCs w:val="22"/>
        </w:rPr>
      </w:pPr>
      <w:r w:rsidRPr="00177CCD">
        <w:rPr>
          <w:sz w:val="22"/>
          <w:szCs w:val="22"/>
          <w:lang w:eastAsia="zh-CN"/>
        </w:rPr>
        <w:t>Figure 1: Example of IEEE 802.3 MAC frame format – 802.1Q (2014)</w:t>
      </w:r>
    </w:p>
    <w:p w14:paraId="0FA73A75" w14:textId="4888A296" w:rsidR="004618A6" w:rsidRDefault="00E6458F" w:rsidP="00090B10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According to the IEEE 802.3, the LENGTH</w:t>
      </w:r>
      <w:r>
        <w:rPr>
          <w:rFonts w:hint="eastAsia"/>
          <w:sz w:val="22"/>
          <w:szCs w:val="22"/>
          <w:lang w:eastAsia="zh-CN"/>
        </w:rPr>
        <w:t>/</w:t>
      </w:r>
      <w:r>
        <w:rPr>
          <w:sz w:val="22"/>
          <w:szCs w:val="22"/>
          <w:lang w:eastAsia="zh-CN"/>
        </w:rPr>
        <w:t>TYPE field in the Ethernet frame has two different interpretations</w:t>
      </w:r>
      <w:r w:rsidR="00820B26">
        <w:rPr>
          <w:sz w:val="22"/>
          <w:szCs w:val="22"/>
          <w:lang w:eastAsia="zh-CN"/>
        </w:rPr>
        <w:t>, depending on its numeric value</w:t>
      </w:r>
      <w:r w:rsidR="00820B26"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 xml:space="preserve"> </w:t>
      </w:r>
    </w:p>
    <w:p w14:paraId="7BC29B12" w14:textId="4A19B080" w:rsidR="00E6458F" w:rsidRPr="00820B26" w:rsidRDefault="00E6458F" w:rsidP="00820B26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820B26">
        <w:rPr>
          <w:rFonts w:ascii="Times New Roman" w:hAnsi="Times New Roman" w:hint="eastAsia"/>
          <w:sz w:val="22"/>
          <w:szCs w:val="22"/>
          <w:lang w:eastAsia="zh-CN"/>
        </w:rPr>
        <w:t>L</w:t>
      </w:r>
      <w:r w:rsidRPr="00820B26">
        <w:rPr>
          <w:rFonts w:ascii="Times New Roman" w:hAnsi="Times New Roman"/>
          <w:sz w:val="22"/>
          <w:szCs w:val="22"/>
          <w:lang w:eastAsia="zh-CN"/>
        </w:rPr>
        <w:t>ENGTH interpretation, if the</w:t>
      </w:r>
      <w:r w:rsidR="00820B26" w:rsidRPr="00820B26">
        <w:rPr>
          <w:rFonts w:ascii="Times New Roman" w:hAnsi="Times New Roman"/>
          <w:sz w:val="22"/>
          <w:szCs w:val="22"/>
          <w:lang w:eastAsia="zh-CN"/>
        </w:rPr>
        <w:t xml:space="preserve"> value of the field is less than or equal to 1500 decimal;</w:t>
      </w:r>
    </w:p>
    <w:p w14:paraId="5694F44B" w14:textId="37D03335" w:rsidR="00820B26" w:rsidRDefault="00820B26" w:rsidP="00820B26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820B26">
        <w:rPr>
          <w:rFonts w:ascii="Times New Roman" w:hAnsi="Times New Roman" w:hint="eastAsia"/>
          <w:sz w:val="22"/>
          <w:szCs w:val="22"/>
          <w:lang w:eastAsia="zh-CN"/>
        </w:rPr>
        <w:t>T</w:t>
      </w:r>
      <w:r w:rsidRPr="00820B26">
        <w:rPr>
          <w:rFonts w:ascii="Times New Roman" w:hAnsi="Times New Roman"/>
          <w:sz w:val="22"/>
          <w:szCs w:val="22"/>
          <w:lang w:eastAsia="zh-CN"/>
        </w:rPr>
        <w:t>YPE interpretation, if the value of the field</w:t>
      </w:r>
      <w:r>
        <w:rPr>
          <w:rFonts w:ascii="Times New Roman" w:hAnsi="Times New Roman"/>
          <w:sz w:val="22"/>
          <w:szCs w:val="22"/>
          <w:lang w:eastAsia="zh-CN"/>
        </w:rPr>
        <w:t xml:space="preserve"> is greater than or equal to 1536 decimal.</w:t>
      </w:r>
    </w:p>
    <w:p w14:paraId="1F863421" w14:textId="64F7A2BB" w:rsidR="00410475" w:rsidRDefault="00820B26" w:rsidP="00820B26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LENGTH indicates the number of the MAC client data and the TYPE indicates the Ethertype of the MAC client protocol.</w:t>
      </w:r>
      <w:r w:rsidR="00EA215F">
        <w:rPr>
          <w:sz w:val="22"/>
          <w:szCs w:val="22"/>
          <w:lang w:eastAsia="zh-CN"/>
        </w:rPr>
        <w:t xml:space="preserve"> </w:t>
      </w:r>
      <w:r w:rsidR="00073DB7">
        <w:rPr>
          <w:sz w:val="22"/>
          <w:szCs w:val="22"/>
          <w:lang w:eastAsia="zh-CN"/>
        </w:rPr>
        <w:t>In some</w:t>
      </w:r>
      <w:r w:rsidR="00711DD6">
        <w:rPr>
          <w:sz w:val="22"/>
          <w:szCs w:val="22"/>
          <w:lang w:eastAsia="zh-CN"/>
        </w:rPr>
        <w:t xml:space="preserve"> types of</w:t>
      </w:r>
      <w:r w:rsidR="00073DB7">
        <w:rPr>
          <w:sz w:val="22"/>
          <w:szCs w:val="22"/>
          <w:lang w:eastAsia="zh-CN"/>
        </w:rPr>
        <w:t xml:space="preserve"> Ethernet frames</w:t>
      </w:r>
      <w:r w:rsidR="00794118">
        <w:rPr>
          <w:sz w:val="22"/>
          <w:szCs w:val="22"/>
          <w:lang w:eastAsia="zh-CN"/>
        </w:rPr>
        <w:t xml:space="preserve"> </w:t>
      </w:r>
      <w:r w:rsidR="00073DB7">
        <w:rPr>
          <w:sz w:val="22"/>
          <w:szCs w:val="22"/>
          <w:lang w:eastAsia="zh-CN"/>
        </w:rPr>
        <w:t xml:space="preserve">such as Ethernet II, there </w:t>
      </w:r>
      <w:r w:rsidR="00425721">
        <w:rPr>
          <w:sz w:val="22"/>
          <w:szCs w:val="22"/>
          <w:lang w:eastAsia="zh-CN"/>
        </w:rPr>
        <w:t xml:space="preserve">are </w:t>
      </w:r>
      <w:r w:rsidR="00073DB7">
        <w:rPr>
          <w:sz w:val="22"/>
          <w:szCs w:val="22"/>
          <w:lang w:eastAsia="zh-CN"/>
        </w:rPr>
        <w:t>no LENGTH</w:t>
      </w:r>
      <w:r w:rsidR="00073DB7">
        <w:rPr>
          <w:rFonts w:hint="eastAsia"/>
          <w:sz w:val="22"/>
          <w:szCs w:val="22"/>
          <w:lang w:eastAsia="zh-CN"/>
        </w:rPr>
        <w:t>/</w:t>
      </w:r>
      <w:r w:rsidR="00073DB7">
        <w:rPr>
          <w:sz w:val="22"/>
          <w:szCs w:val="22"/>
          <w:lang w:eastAsia="zh-CN"/>
        </w:rPr>
        <w:t xml:space="preserve">TYPE field with length interpretation. </w:t>
      </w:r>
      <w:r w:rsidR="00FC3740">
        <w:rPr>
          <w:sz w:val="22"/>
          <w:szCs w:val="22"/>
          <w:lang w:eastAsia="zh-CN"/>
        </w:rPr>
        <w:t>Given th</w:t>
      </w:r>
      <w:r w:rsidR="00C37A7A">
        <w:rPr>
          <w:sz w:val="22"/>
          <w:szCs w:val="22"/>
          <w:lang w:eastAsia="zh-CN"/>
        </w:rPr>
        <w:t xml:space="preserve">e length </w:t>
      </w:r>
      <w:r w:rsidR="00F13B2E">
        <w:rPr>
          <w:sz w:val="22"/>
          <w:szCs w:val="22"/>
          <w:lang w:eastAsia="zh-CN"/>
        </w:rPr>
        <w:t xml:space="preserve">range </w:t>
      </w:r>
      <w:r w:rsidR="00C37A7A">
        <w:rPr>
          <w:sz w:val="22"/>
          <w:szCs w:val="22"/>
          <w:lang w:eastAsia="zh-CN"/>
        </w:rPr>
        <w:t>of payload is from 20 to 50 bytes, which means the length interpretation is not static</w:t>
      </w:r>
      <w:r w:rsidR="00D57627">
        <w:rPr>
          <w:sz w:val="22"/>
          <w:szCs w:val="22"/>
          <w:lang w:eastAsia="zh-CN"/>
        </w:rPr>
        <w:t xml:space="preserve">, </w:t>
      </w:r>
      <w:r w:rsidR="00C37A7A">
        <w:rPr>
          <w:sz w:val="22"/>
          <w:szCs w:val="22"/>
          <w:lang w:eastAsia="zh-CN"/>
        </w:rPr>
        <w:t xml:space="preserve">the de-compressor cannot </w:t>
      </w:r>
      <w:r w:rsidR="00EB7CCD">
        <w:rPr>
          <w:sz w:val="22"/>
          <w:szCs w:val="22"/>
          <w:lang w:eastAsia="zh-CN"/>
        </w:rPr>
        <w:t xml:space="preserve">derive </w:t>
      </w:r>
      <w:r w:rsidR="00C37A7A">
        <w:rPr>
          <w:sz w:val="22"/>
          <w:szCs w:val="22"/>
          <w:lang w:eastAsia="zh-CN"/>
        </w:rPr>
        <w:t>the length of the payload based on the context information</w:t>
      </w:r>
      <w:r w:rsidR="00D57627">
        <w:rPr>
          <w:sz w:val="22"/>
          <w:szCs w:val="22"/>
          <w:lang w:eastAsia="zh-CN"/>
        </w:rPr>
        <w:t xml:space="preserve"> </w:t>
      </w:r>
      <w:r w:rsidR="00D57627">
        <w:rPr>
          <w:rFonts w:hint="eastAsia"/>
          <w:sz w:val="22"/>
          <w:szCs w:val="22"/>
          <w:lang w:eastAsia="zh-CN"/>
        </w:rPr>
        <w:t>without</w:t>
      </w:r>
      <w:r w:rsidR="00D57627">
        <w:rPr>
          <w:sz w:val="22"/>
          <w:szCs w:val="22"/>
          <w:lang w:eastAsia="zh-CN"/>
        </w:rPr>
        <w:t xml:space="preserve"> the length indication.  </w:t>
      </w:r>
    </w:p>
    <w:p w14:paraId="33EA3C50" w14:textId="0B2ACEC2" w:rsidR="00410475" w:rsidRPr="00D25656" w:rsidRDefault="00D57627" w:rsidP="00820B26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D25656">
        <w:rPr>
          <w:rFonts w:hint="eastAsia"/>
          <w:b/>
          <w:sz w:val="22"/>
          <w:szCs w:val="22"/>
          <w:lang w:eastAsia="zh-CN"/>
        </w:rPr>
        <w:t>O</w:t>
      </w:r>
      <w:r w:rsidRPr="00D25656">
        <w:rPr>
          <w:b/>
          <w:sz w:val="22"/>
          <w:szCs w:val="22"/>
          <w:lang w:eastAsia="zh-CN"/>
        </w:rPr>
        <w:t xml:space="preserve">bservation 2: The length interpretation in some use cases is not static and the de-compressor cannot </w:t>
      </w:r>
      <w:r w:rsidR="009B0A14">
        <w:rPr>
          <w:b/>
          <w:sz w:val="22"/>
          <w:szCs w:val="22"/>
          <w:lang w:eastAsia="zh-CN"/>
        </w:rPr>
        <w:t>derive</w:t>
      </w:r>
      <w:r w:rsidR="009B0A14" w:rsidRPr="00D25656">
        <w:rPr>
          <w:b/>
          <w:sz w:val="22"/>
          <w:szCs w:val="22"/>
          <w:lang w:eastAsia="zh-CN"/>
        </w:rPr>
        <w:t xml:space="preserve"> </w:t>
      </w:r>
      <w:r w:rsidRPr="00D25656">
        <w:rPr>
          <w:b/>
          <w:sz w:val="22"/>
          <w:szCs w:val="22"/>
          <w:lang w:eastAsia="zh-CN"/>
        </w:rPr>
        <w:t xml:space="preserve">the length of payload </w:t>
      </w:r>
      <w:r w:rsidR="00D90F34" w:rsidRPr="00D25656">
        <w:rPr>
          <w:b/>
          <w:sz w:val="22"/>
          <w:szCs w:val="22"/>
          <w:lang w:eastAsia="zh-CN"/>
        </w:rPr>
        <w:t>based on the context information</w:t>
      </w:r>
      <w:r w:rsidR="001349CD">
        <w:rPr>
          <w:b/>
          <w:sz w:val="22"/>
          <w:szCs w:val="22"/>
          <w:lang w:eastAsia="zh-CN"/>
        </w:rPr>
        <w:t xml:space="preserve"> without the length indication. </w:t>
      </w:r>
    </w:p>
    <w:p w14:paraId="6C6C4D94" w14:textId="12479AF7" w:rsidR="00691E0A" w:rsidRDefault="00D57627" w:rsidP="00D57627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s illustrated in TS 38.825, padding is redundant and the 5G system does not expect Ethernet frame payload sizes </w:t>
      </w:r>
      <w:r w:rsidR="003C231E">
        <w:rPr>
          <w:sz w:val="22"/>
          <w:szCs w:val="22"/>
          <w:lang w:eastAsia="zh-CN"/>
        </w:rPr>
        <w:t xml:space="preserve">with </w:t>
      </w:r>
      <w:r>
        <w:rPr>
          <w:sz w:val="22"/>
          <w:szCs w:val="22"/>
          <w:lang w:eastAsia="zh-CN"/>
        </w:rPr>
        <w:t>a certain defined length.</w:t>
      </w:r>
      <w:r w:rsidR="00224ECB">
        <w:rPr>
          <w:sz w:val="22"/>
          <w:szCs w:val="22"/>
          <w:lang w:eastAsia="zh-CN"/>
        </w:rPr>
        <w:t xml:space="preserve"> The </w:t>
      </w:r>
      <w:r>
        <w:rPr>
          <w:rFonts w:hint="eastAsia"/>
          <w:sz w:val="22"/>
          <w:szCs w:val="22"/>
          <w:lang w:eastAsia="zh-CN"/>
        </w:rPr>
        <w:t>pa</w:t>
      </w:r>
      <w:r>
        <w:rPr>
          <w:sz w:val="22"/>
          <w:szCs w:val="22"/>
          <w:lang w:eastAsia="zh-CN"/>
        </w:rPr>
        <w:t xml:space="preserve">dding removal </w:t>
      </w:r>
      <w:r w:rsidR="00224ECB">
        <w:rPr>
          <w:sz w:val="22"/>
          <w:szCs w:val="22"/>
          <w:lang w:eastAsia="zh-CN"/>
        </w:rPr>
        <w:t>may</w:t>
      </w:r>
      <w:r>
        <w:rPr>
          <w:sz w:val="22"/>
          <w:szCs w:val="22"/>
          <w:lang w:eastAsia="zh-CN"/>
        </w:rPr>
        <w:t xml:space="preserve"> improve the resource efficiency</w:t>
      </w:r>
      <w:r w:rsidR="00E0259F">
        <w:rPr>
          <w:sz w:val="22"/>
          <w:szCs w:val="22"/>
          <w:lang w:eastAsia="zh-CN"/>
        </w:rPr>
        <w:t xml:space="preserve"> </w:t>
      </w:r>
      <w:r w:rsidR="00224ECB">
        <w:rPr>
          <w:sz w:val="22"/>
          <w:szCs w:val="22"/>
          <w:lang w:eastAsia="zh-CN"/>
        </w:rPr>
        <w:t>for</w:t>
      </w:r>
      <w:r w:rsidR="00E0259F">
        <w:rPr>
          <w:sz w:val="22"/>
          <w:szCs w:val="22"/>
          <w:lang w:eastAsia="zh-CN"/>
        </w:rPr>
        <w:t xml:space="preserve"> some cases</w:t>
      </w:r>
      <w:r w:rsidR="00224ECB">
        <w:rPr>
          <w:sz w:val="22"/>
          <w:szCs w:val="22"/>
          <w:lang w:eastAsia="zh-CN"/>
        </w:rPr>
        <w:t xml:space="preserve"> in theory, but the performance</w:t>
      </w:r>
      <w:r w:rsidR="00E0259F">
        <w:rPr>
          <w:sz w:val="22"/>
          <w:szCs w:val="22"/>
          <w:lang w:eastAsia="zh-CN"/>
        </w:rPr>
        <w:t xml:space="preserve"> gain </w:t>
      </w:r>
      <w:r w:rsidR="00224ECB">
        <w:rPr>
          <w:sz w:val="22"/>
          <w:szCs w:val="22"/>
          <w:lang w:eastAsia="zh-CN"/>
        </w:rPr>
        <w:t>and implementation complexity for removing the padding must be carefully studied</w:t>
      </w:r>
      <w:r w:rsidR="00E0259F">
        <w:rPr>
          <w:sz w:val="22"/>
          <w:szCs w:val="22"/>
          <w:lang w:eastAsia="zh-CN"/>
        </w:rPr>
        <w:t>.</w:t>
      </w:r>
      <w:r w:rsidR="00E0259F">
        <w:rPr>
          <w:rFonts w:hint="eastAsia"/>
          <w:sz w:val="22"/>
          <w:szCs w:val="22"/>
          <w:lang w:eastAsia="zh-CN"/>
        </w:rPr>
        <w:t xml:space="preserve"> </w:t>
      </w:r>
      <w:r w:rsidR="00E0259F">
        <w:rPr>
          <w:sz w:val="22"/>
          <w:szCs w:val="22"/>
          <w:lang w:eastAsia="zh-CN"/>
        </w:rPr>
        <w:t xml:space="preserve">For example, the packet size is 30 and the Ethernet header is 22 bytes, the </w:t>
      </w:r>
      <w:r w:rsidR="005E1A8F">
        <w:rPr>
          <w:sz w:val="22"/>
          <w:szCs w:val="22"/>
          <w:lang w:eastAsia="zh-CN"/>
        </w:rPr>
        <w:t xml:space="preserve">performance </w:t>
      </w:r>
      <w:r w:rsidR="00E0259F">
        <w:rPr>
          <w:sz w:val="22"/>
          <w:szCs w:val="22"/>
          <w:lang w:eastAsia="zh-CN"/>
        </w:rPr>
        <w:t xml:space="preserve">gain </w:t>
      </w:r>
      <w:r w:rsidR="005E1A8F">
        <w:rPr>
          <w:sz w:val="22"/>
          <w:szCs w:val="22"/>
          <w:lang w:eastAsia="zh-CN"/>
        </w:rPr>
        <w:t>by</w:t>
      </w:r>
      <w:r w:rsidR="00E0259F">
        <w:rPr>
          <w:sz w:val="22"/>
          <w:szCs w:val="22"/>
          <w:lang w:eastAsia="zh-CN"/>
        </w:rPr>
        <w:t xml:space="preserve"> removing padding is small. </w:t>
      </w:r>
      <w:r w:rsidR="003E0DF5">
        <w:rPr>
          <w:sz w:val="22"/>
          <w:szCs w:val="22"/>
          <w:lang w:eastAsia="zh-CN"/>
        </w:rPr>
        <w:t>In addition,</w:t>
      </w:r>
      <w:r w:rsidR="005E1A8F">
        <w:rPr>
          <w:sz w:val="22"/>
          <w:szCs w:val="22"/>
          <w:lang w:eastAsia="zh-CN"/>
        </w:rPr>
        <w:t xml:space="preserve"> given</w:t>
      </w:r>
      <w:r w:rsidR="003E0DF5">
        <w:rPr>
          <w:sz w:val="22"/>
          <w:szCs w:val="22"/>
          <w:lang w:eastAsia="zh-CN"/>
        </w:rPr>
        <w:t xml:space="preserve"> the length field does not exist </w:t>
      </w:r>
      <w:r w:rsidR="005E1A8F">
        <w:rPr>
          <w:sz w:val="22"/>
          <w:szCs w:val="22"/>
          <w:lang w:eastAsia="zh-CN"/>
        </w:rPr>
        <w:t xml:space="preserve">in  some </w:t>
      </w:r>
      <w:r w:rsidR="003E0DF5">
        <w:rPr>
          <w:sz w:val="22"/>
          <w:szCs w:val="22"/>
          <w:lang w:eastAsia="zh-CN"/>
        </w:rPr>
        <w:t>cases</w:t>
      </w:r>
      <w:r w:rsidR="00691E0A">
        <w:rPr>
          <w:sz w:val="22"/>
          <w:szCs w:val="22"/>
          <w:lang w:eastAsia="zh-CN"/>
        </w:rPr>
        <w:t xml:space="preserve">, </w:t>
      </w:r>
      <w:r w:rsidR="003B2E23">
        <w:rPr>
          <w:sz w:val="22"/>
          <w:szCs w:val="22"/>
          <w:lang w:eastAsia="zh-CN"/>
        </w:rPr>
        <w:t xml:space="preserve">a complexity implementation algorithm need to be introduced in </w:t>
      </w:r>
      <w:r w:rsidR="003B2E23" w:rsidRPr="003B2E23">
        <w:rPr>
          <w:sz w:val="22"/>
          <w:szCs w:val="22"/>
          <w:lang w:eastAsia="zh-CN"/>
        </w:rPr>
        <w:t xml:space="preserve">de-compressor </w:t>
      </w:r>
      <w:r w:rsidR="00377887">
        <w:rPr>
          <w:sz w:val="22"/>
          <w:szCs w:val="22"/>
          <w:lang w:eastAsia="zh-CN"/>
        </w:rPr>
        <w:t xml:space="preserve">to find out whether padding is present and </w:t>
      </w:r>
      <w:r w:rsidR="00387630">
        <w:rPr>
          <w:sz w:val="22"/>
          <w:szCs w:val="22"/>
          <w:lang w:eastAsia="zh-CN"/>
        </w:rPr>
        <w:t>the number of padding bi</w:t>
      </w:r>
      <w:r w:rsidR="0006599A">
        <w:rPr>
          <w:sz w:val="22"/>
          <w:szCs w:val="22"/>
          <w:lang w:eastAsia="zh-CN"/>
        </w:rPr>
        <w:t>t</w:t>
      </w:r>
      <w:r w:rsidR="00387630">
        <w:rPr>
          <w:sz w:val="22"/>
          <w:szCs w:val="22"/>
          <w:lang w:eastAsia="zh-CN"/>
        </w:rPr>
        <w:t>s</w:t>
      </w:r>
      <w:r w:rsidR="003B2E23">
        <w:rPr>
          <w:sz w:val="22"/>
          <w:szCs w:val="22"/>
          <w:lang w:eastAsia="zh-CN"/>
        </w:rPr>
        <w:t xml:space="preserve"> in the Ethernet packet.</w:t>
      </w:r>
      <w:r w:rsidR="00691E0A">
        <w:rPr>
          <w:sz w:val="22"/>
          <w:szCs w:val="22"/>
          <w:lang w:eastAsia="zh-CN"/>
        </w:rPr>
        <w:t xml:space="preserve"> </w:t>
      </w:r>
    </w:p>
    <w:p w14:paraId="32A02F23" w14:textId="6D4B5573" w:rsidR="009D62A5" w:rsidRDefault="00691E0A" w:rsidP="00D57627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mentioned above, padding removal is just an optimization for some cases</w:t>
      </w:r>
      <w:r w:rsidR="00062F2B">
        <w:rPr>
          <w:sz w:val="22"/>
          <w:szCs w:val="22"/>
          <w:lang w:eastAsia="zh-CN"/>
        </w:rPr>
        <w:t xml:space="preserve"> and its </w:t>
      </w:r>
      <w:r w:rsidR="003B2E23">
        <w:rPr>
          <w:sz w:val="22"/>
          <w:szCs w:val="22"/>
          <w:lang w:eastAsia="zh-CN"/>
        </w:rPr>
        <w:t xml:space="preserve">performance </w:t>
      </w:r>
      <w:r w:rsidR="00062F2B">
        <w:rPr>
          <w:sz w:val="22"/>
          <w:szCs w:val="22"/>
          <w:lang w:eastAsia="zh-CN"/>
        </w:rPr>
        <w:t>gain</w:t>
      </w:r>
      <w:r w:rsidR="003B2E23">
        <w:rPr>
          <w:sz w:val="22"/>
          <w:szCs w:val="22"/>
          <w:lang w:eastAsia="zh-CN"/>
        </w:rPr>
        <w:t xml:space="preserve"> and</w:t>
      </w:r>
      <w:r w:rsidR="00062F2B">
        <w:rPr>
          <w:sz w:val="22"/>
          <w:szCs w:val="22"/>
          <w:lang w:eastAsia="zh-CN"/>
        </w:rPr>
        <w:t xml:space="preserve"> implementation complexity</w:t>
      </w:r>
      <w:r w:rsidR="003B2E23">
        <w:rPr>
          <w:sz w:val="22"/>
          <w:szCs w:val="22"/>
          <w:lang w:eastAsia="zh-CN"/>
        </w:rPr>
        <w:t xml:space="preserve"> still need to be carefully evaluated</w:t>
      </w:r>
      <w:r w:rsidR="00062F2B">
        <w:rPr>
          <w:sz w:val="22"/>
          <w:szCs w:val="22"/>
          <w:lang w:eastAsia="zh-CN"/>
        </w:rPr>
        <w:t xml:space="preserve">. </w:t>
      </w:r>
      <w:r w:rsidR="003B2E23">
        <w:rPr>
          <w:sz w:val="22"/>
          <w:szCs w:val="22"/>
          <w:lang w:eastAsia="zh-CN"/>
        </w:rPr>
        <w:t>Therefore, considering the time limitation for II</w:t>
      </w:r>
      <w:r w:rsidR="003B2E23">
        <w:rPr>
          <w:rFonts w:hint="eastAsia"/>
          <w:sz w:val="22"/>
          <w:szCs w:val="22"/>
          <w:lang w:eastAsia="zh-CN"/>
        </w:rPr>
        <w:t>oT</w:t>
      </w:r>
      <w:r w:rsidR="003B2E23">
        <w:rPr>
          <w:sz w:val="22"/>
          <w:szCs w:val="22"/>
          <w:lang w:eastAsia="zh-CN"/>
        </w:rPr>
        <w:t xml:space="preserve">, we proposed the padding removal function is not introduced in Rel-16. </w:t>
      </w:r>
    </w:p>
    <w:p w14:paraId="310D6DCE" w14:textId="4B5DB4ED" w:rsidR="00062F2B" w:rsidRPr="00D25656" w:rsidRDefault="00062F2B" w:rsidP="00062F2B">
      <w:pPr>
        <w:spacing w:line="360" w:lineRule="auto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lastRenderedPageBreak/>
        <w:t>Proposal 1</w:t>
      </w:r>
      <w:r w:rsidRPr="00D25656">
        <w:rPr>
          <w:b/>
          <w:sz w:val="22"/>
          <w:szCs w:val="22"/>
          <w:lang w:eastAsia="zh-CN"/>
        </w:rPr>
        <w:t xml:space="preserve">: </w:t>
      </w:r>
      <w:r w:rsidR="00B40C9C">
        <w:rPr>
          <w:b/>
          <w:sz w:val="22"/>
          <w:szCs w:val="22"/>
          <w:lang w:eastAsia="zh-CN"/>
        </w:rPr>
        <w:t xml:space="preserve">Given the </w:t>
      </w:r>
      <w:r w:rsidR="00B40C9C" w:rsidRPr="00177CCD">
        <w:rPr>
          <w:b/>
          <w:sz w:val="22"/>
          <w:szCs w:val="22"/>
          <w:lang w:eastAsia="zh-CN"/>
        </w:rPr>
        <w:t>padding removal is just an optimization for some cases and its performance gain and implementation complexity still need to be carefully evaluated</w:t>
      </w:r>
      <w:r w:rsidR="00B40C9C">
        <w:rPr>
          <w:b/>
          <w:sz w:val="22"/>
          <w:szCs w:val="22"/>
          <w:lang w:eastAsia="zh-CN"/>
        </w:rPr>
        <w:t>, t</w:t>
      </w:r>
      <w:r w:rsidR="003B2E23" w:rsidRPr="00177CCD">
        <w:rPr>
          <w:b/>
          <w:sz w:val="22"/>
          <w:szCs w:val="22"/>
          <w:lang w:eastAsia="zh-CN"/>
        </w:rPr>
        <w:t>he padding removal is not introduced in Rel-16</w:t>
      </w:r>
    </w:p>
    <w:p w14:paraId="0F09949D" w14:textId="64F2CDA0" w:rsidR="00F71A2C" w:rsidRPr="00530D50" w:rsidRDefault="00F71A2C" w:rsidP="00F71A2C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D2022A">
        <w:rPr>
          <w:lang w:eastAsia="zh-CN"/>
        </w:rPr>
        <w:t>2</w:t>
      </w:r>
      <w:r w:rsidR="00D2022A">
        <w:rPr>
          <w:lang w:eastAsia="zh-CN"/>
        </w:rPr>
        <w:tab/>
      </w:r>
      <w:r>
        <w:rPr>
          <w:lang w:eastAsia="zh-CN"/>
        </w:rPr>
        <w:t>Feedback of the context information</w:t>
      </w:r>
    </w:p>
    <w:p w14:paraId="2B391537" w14:textId="51C751AF" w:rsidR="0020301A" w:rsidRPr="00470127" w:rsidRDefault="0020301A" w:rsidP="00177CCD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 w:rsidRPr="00090B10">
        <w:rPr>
          <w:sz w:val="22"/>
          <w:szCs w:val="22"/>
          <w:lang w:eastAsia="zh-CN"/>
        </w:rPr>
        <w:t xml:space="preserve"> the context information</w:t>
      </w:r>
      <w:r>
        <w:rPr>
          <w:sz w:val="22"/>
          <w:szCs w:val="22"/>
          <w:lang w:eastAsia="zh-CN"/>
        </w:rPr>
        <w:t xml:space="preserve"> </w:t>
      </w:r>
      <w:r w:rsidRPr="00090B10">
        <w:rPr>
          <w:sz w:val="22"/>
          <w:szCs w:val="22"/>
          <w:lang w:eastAsia="zh-CN"/>
        </w:rPr>
        <w:t>establish</w:t>
      </w:r>
      <w:r>
        <w:rPr>
          <w:sz w:val="22"/>
          <w:szCs w:val="22"/>
          <w:lang w:eastAsia="zh-CN"/>
        </w:rPr>
        <w:t>ment procedure</w:t>
      </w:r>
      <w:r w:rsidRPr="00090B10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20301A">
        <w:rPr>
          <w:sz w:val="22"/>
          <w:szCs w:val="22"/>
          <w:lang w:eastAsia="zh-CN"/>
        </w:rPr>
        <w:t>the feedback based mechanism is a simple and straight</w:t>
      </w:r>
      <w:r w:rsidR="00B40C9C">
        <w:rPr>
          <w:sz w:val="22"/>
          <w:szCs w:val="22"/>
          <w:lang w:eastAsia="zh-CN"/>
        </w:rPr>
        <w:t>forward</w:t>
      </w:r>
      <w:r w:rsidRPr="0020301A">
        <w:rPr>
          <w:sz w:val="22"/>
          <w:szCs w:val="22"/>
          <w:lang w:eastAsia="zh-CN"/>
        </w:rPr>
        <w:t xml:space="preserve"> way to confirm the successful establishment of context information.</w:t>
      </w:r>
      <w:r>
        <w:rPr>
          <w:sz w:val="22"/>
          <w:szCs w:val="22"/>
          <w:lang w:eastAsia="zh-CN"/>
        </w:rPr>
        <w:t xml:space="preserve"> </w:t>
      </w:r>
      <w:r w:rsidRPr="00470127">
        <w:rPr>
          <w:rFonts w:hint="eastAsia"/>
          <w:sz w:val="22"/>
          <w:szCs w:val="22"/>
          <w:lang w:eastAsia="zh-CN"/>
        </w:rPr>
        <w:t xml:space="preserve">Regarding the </w:t>
      </w:r>
      <w:r w:rsidRPr="00470127">
        <w:rPr>
          <w:sz w:val="22"/>
          <w:szCs w:val="22"/>
          <w:lang w:eastAsia="zh-CN"/>
        </w:rPr>
        <w:t>format of PDCP feedback message, two alternative solutions</w:t>
      </w:r>
      <w:r w:rsidR="00B40C9C">
        <w:rPr>
          <w:sz w:val="22"/>
          <w:szCs w:val="22"/>
          <w:lang w:eastAsia="zh-CN"/>
        </w:rPr>
        <w:t xml:space="preserve"> had been proposed in previous meetings</w:t>
      </w:r>
      <w:r w:rsidRPr="00470127">
        <w:rPr>
          <w:sz w:val="22"/>
          <w:szCs w:val="22"/>
          <w:lang w:eastAsia="zh-CN"/>
        </w:rPr>
        <w:t>:</w:t>
      </w:r>
    </w:p>
    <w:p w14:paraId="47EFA6FD" w14:textId="77777777" w:rsidR="0020301A" w:rsidRPr="00470127" w:rsidRDefault="0020301A" w:rsidP="0020301A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470127">
        <w:rPr>
          <w:rFonts w:ascii="Times New Roman" w:hAnsi="Times New Roman"/>
          <w:sz w:val="22"/>
          <w:szCs w:val="22"/>
          <w:lang w:eastAsia="zh-CN"/>
        </w:rPr>
        <w:t>Alt1: PDCP Control PDU</w:t>
      </w:r>
    </w:p>
    <w:p w14:paraId="4FE600BD" w14:textId="77777777" w:rsidR="0020301A" w:rsidRPr="00470127" w:rsidRDefault="0020301A" w:rsidP="0020301A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470127">
        <w:rPr>
          <w:rFonts w:ascii="Times New Roman" w:hAnsi="Times New Roman"/>
          <w:sz w:val="22"/>
          <w:szCs w:val="22"/>
          <w:lang w:eastAsia="zh-CN"/>
        </w:rPr>
        <w:t>Alt2: PDCP Data PDU with no data</w:t>
      </w:r>
    </w:p>
    <w:p w14:paraId="469BDFAB" w14:textId="162B7596" w:rsidR="00A04A45" w:rsidRDefault="0020301A" w:rsidP="0020301A">
      <w:pPr>
        <w:spacing w:line="360" w:lineRule="auto"/>
        <w:jc w:val="both"/>
        <w:rPr>
          <w:sz w:val="22"/>
          <w:szCs w:val="22"/>
          <w:lang w:eastAsia="zh-CN"/>
        </w:rPr>
      </w:pPr>
      <w:r w:rsidRPr="00470127">
        <w:rPr>
          <w:sz w:val="22"/>
          <w:szCs w:val="22"/>
          <w:lang w:eastAsia="zh-CN"/>
        </w:rPr>
        <w:t xml:space="preserve">Based on the received feedback message, the compressor can figure out that the context information associated with the context ID has been established in the de-compressor. </w:t>
      </w:r>
      <w:r w:rsidRPr="00470127">
        <w:rPr>
          <w:rFonts w:hint="eastAsia"/>
          <w:sz w:val="22"/>
          <w:szCs w:val="22"/>
          <w:lang w:eastAsia="zh-CN"/>
        </w:rPr>
        <w:t>C</w:t>
      </w:r>
      <w:r w:rsidRPr="00470127">
        <w:rPr>
          <w:sz w:val="22"/>
          <w:szCs w:val="22"/>
          <w:lang w:eastAsia="zh-CN"/>
        </w:rPr>
        <w:t xml:space="preserve">ompared with Alt1, </w:t>
      </w:r>
      <w:r w:rsidR="00773D13">
        <w:rPr>
          <w:sz w:val="22"/>
          <w:szCs w:val="22"/>
          <w:lang w:eastAsia="zh-CN"/>
        </w:rPr>
        <w:t>some companies had pointed out that the Alt2</w:t>
      </w:r>
      <w:r w:rsidRPr="00470127">
        <w:rPr>
          <w:sz w:val="22"/>
          <w:szCs w:val="22"/>
          <w:lang w:eastAsia="zh-CN"/>
        </w:rPr>
        <w:t xml:space="preserve"> </w:t>
      </w:r>
      <w:r w:rsidR="00773D13">
        <w:rPr>
          <w:sz w:val="22"/>
          <w:szCs w:val="22"/>
          <w:lang w:eastAsia="zh-CN"/>
        </w:rPr>
        <w:t xml:space="preserve">is </w:t>
      </w:r>
      <w:r w:rsidRPr="00470127">
        <w:rPr>
          <w:sz w:val="22"/>
          <w:szCs w:val="22"/>
          <w:lang w:eastAsia="zh-CN"/>
        </w:rPr>
        <w:t xml:space="preserve">more robustness </w:t>
      </w:r>
      <w:r w:rsidR="00773D13">
        <w:rPr>
          <w:sz w:val="22"/>
          <w:szCs w:val="22"/>
          <w:lang w:eastAsia="zh-CN"/>
        </w:rPr>
        <w:t>for</w:t>
      </w:r>
      <w:r w:rsidRPr="00470127">
        <w:rPr>
          <w:sz w:val="22"/>
          <w:szCs w:val="22"/>
          <w:lang w:eastAsia="zh-CN"/>
        </w:rPr>
        <w:t xml:space="preserve"> out of order delivery.</w:t>
      </w:r>
      <w:r w:rsidR="00951FED">
        <w:rPr>
          <w:sz w:val="22"/>
          <w:szCs w:val="22"/>
          <w:lang w:eastAsia="zh-CN"/>
        </w:rPr>
        <w:t xml:space="preserve"> However, </w:t>
      </w:r>
      <w:r w:rsidR="00951FED" w:rsidRPr="00470127">
        <w:rPr>
          <w:sz w:val="22"/>
          <w:szCs w:val="22"/>
          <w:lang w:eastAsia="zh-CN"/>
        </w:rPr>
        <w:t>the feedback message is carried over the PDCP control PDU</w:t>
      </w:r>
      <w:r w:rsidR="00A159FE">
        <w:rPr>
          <w:sz w:val="22"/>
          <w:szCs w:val="22"/>
          <w:lang w:eastAsia="zh-CN"/>
        </w:rPr>
        <w:t xml:space="preserve"> i</w:t>
      </w:r>
      <w:r w:rsidR="00A159FE" w:rsidRPr="00470127">
        <w:rPr>
          <w:sz w:val="22"/>
          <w:szCs w:val="22"/>
          <w:lang w:eastAsia="zh-CN"/>
        </w:rPr>
        <w:t xml:space="preserve">n </w:t>
      </w:r>
      <w:r w:rsidR="00A159FE">
        <w:rPr>
          <w:sz w:val="22"/>
          <w:szCs w:val="22"/>
          <w:lang w:eastAsia="zh-CN"/>
        </w:rPr>
        <w:t xml:space="preserve">existing </w:t>
      </w:r>
      <w:r w:rsidR="00A159FE" w:rsidRPr="00470127">
        <w:rPr>
          <w:sz w:val="22"/>
          <w:szCs w:val="22"/>
          <w:lang w:eastAsia="zh-CN"/>
        </w:rPr>
        <w:t>RoHC</w:t>
      </w:r>
      <w:r w:rsidR="00A159FE">
        <w:rPr>
          <w:sz w:val="22"/>
          <w:szCs w:val="22"/>
          <w:lang w:eastAsia="zh-CN"/>
        </w:rPr>
        <w:t xml:space="preserve"> mechanism</w:t>
      </w:r>
      <w:r w:rsidR="00951FED" w:rsidRPr="00470127">
        <w:rPr>
          <w:sz w:val="22"/>
          <w:szCs w:val="22"/>
          <w:lang w:eastAsia="zh-CN"/>
        </w:rPr>
        <w:t xml:space="preserve">. </w:t>
      </w:r>
      <w:r w:rsidR="00A159FE">
        <w:rPr>
          <w:sz w:val="22"/>
          <w:szCs w:val="22"/>
          <w:lang w:eastAsia="zh-CN"/>
        </w:rPr>
        <w:t xml:space="preserve">Therefore, the Alt1 </w:t>
      </w:r>
      <w:r w:rsidR="00A159FE" w:rsidRPr="00470127">
        <w:rPr>
          <w:sz w:val="22"/>
          <w:szCs w:val="22"/>
          <w:lang w:eastAsia="zh-CN"/>
        </w:rPr>
        <w:t xml:space="preserve">has lower complexity from the aspect of </w:t>
      </w:r>
      <w:r w:rsidR="00A159FE">
        <w:rPr>
          <w:sz w:val="22"/>
          <w:szCs w:val="22"/>
          <w:lang w:eastAsia="zh-CN"/>
        </w:rPr>
        <w:t>standardization with reusing</w:t>
      </w:r>
      <w:r w:rsidR="00951FED" w:rsidRPr="00470127">
        <w:rPr>
          <w:sz w:val="22"/>
          <w:szCs w:val="22"/>
          <w:lang w:eastAsia="zh-CN"/>
        </w:rPr>
        <w:t xml:space="preserve"> the existing format in RoHC.</w:t>
      </w:r>
    </w:p>
    <w:p w14:paraId="56F0FABB" w14:textId="4F1800DB" w:rsidR="006E4702" w:rsidRPr="009337B3" w:rsidRDefault="0020301A" w:rsidP="00737190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470127">
        <w:rPr>
          <w:rFonts w:hint="eastAsia"/>
          <w:b/>
          <w:sz w:val="22"/>
          <w:szCs w:val="22"/>
          <w:lang w:eastAsia="zh-CN"/>
        </w:rPr>
        <w:t>Proposal 2: The PDCP Control PDU</w:t>
      </w:r>
      <w:r w:rsidRPr="00470127">
        <w:rPr>
          <w:b/>
          <w:sz w:val="22"/>
          <w:szCs w:val="22"/>
          <w:lang w:eastAsia="zh-CN"/>
        </w:rPr>
        <w:t xml:space="preserve"> </w:t>
      </w:r>
      <w:r w:rsidR="0022703E">
        <w:rPr>
          <w:b/>
          <w:sz w:val="22"/>
          <w:szCs w:val="22"/>
          <w:lang w:eastAsia="zh-CN"/>
        </w:rPr>
        <w:t xml:space="preserve">should be selected as </w:t>
      </w:r>
      <w:r w:rsidR="0022703E" w:rsidRPr="00177CCD">
        <w:rPr>
          <w:b/>
          <w:sz w:val="22"/>
          <w:szCs w:val="22"/>
          <w:lang w:eastAsia="zh-CN"/>
        </w:rPr>
        <w:t>explicit feedback</w:t>
      </w:r>
      <w:r w:rsidR="0022703E">
        <w:rPr>
          <w:b/>
          <w:sz w:val="22"/>
          <w:szCs w:val="22"/>
          <w:lang w:eastAsia="zh-CN"/>
        </w:rPr>
        <w:t xml:space="preserve"> during</w:t>
      </w:r>
      <w:r w:rsidR="0022703E" w:rsidRPr="00470127">
        <w:rPr>
          <w:b/>
          <w:sz w:val="22"/>
          <w:szCs w:val="22"/>
          <w:lang w:eastAsia="zh-CN"/>
        </w:rPr>
        <w:t xml:space="preserve"> </w:t>
      </w:r>
      <w:r w:rsidR="0022703E" w:rsidRPr="00177CCD">
        <w:rPr>
          <w:b/>
          <w:sz w:val="22"/>
          <w:szCs w:val="22"/>
          <w:lang w:eastAsia="zh-CN"/>
        </w:rPr>
        <w:t>context establishment</w:t>
      </w:r>
      <w:r w:rsidR="0022703E">
        <w:rPr>
          <w:b/>
          <w:sz w:val="22"/>
          <w:szCs w:val="22"/>
          <w:lang w:eastAsia="zh-CN"/>
        </w:rPr>
        <w:t xml:space="preserve"> procedure </w:t>
      </w:r>
      <w:r w:rsidR="008E4531">
        <w:rPr>
          <w:b/>
          <w:sz w:val="22"/>
          <w:szCs w:val="22"/>
          <w:lang w:eastAsia="zh-CN"/>
        </w:rPr>
        <w:t>during</w:t>
      </w:r>
      <w:r w:rsidR="0022703E">
        <w:rPr>
          <w:b/>
          <w:sz w:val="22"/>
          <w:szCs w:val="22"/>
          <w:lang w:eastAsia="zh-CN"/>
        </w:rPr>
        <w:t xml:space="preserve"> EHC</w:t>
      </w:r>
    </w:p>
    <w:p w14:paraId="71528CF5" w14:textId="77777777"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067A86">
        <w:t>Conclusion</w:t>
      </w:r>
    </w:p>
    <w:p w14:paraId="06F67923" w14:textId="507F8976" w:rsidR="00CD4C7B" w:rsidRDefault="00E82E9E" w:rsidP="005909CE">
      <w:pPr>
        <w:spacing w:line="360" w:lineRule="auto"/>
        <w:rPr>
          <w:sz w:val="22"/>
          <w:szCs w:val="22"/>
        </w:rPr>
      </w:pPr>
      <w:r w:rsidRPr="00E82E9E">
        <w:rPr>
          <w:sz w:val="22"/>
          <w:szCs w:val="22"/>
        </w:rPr>
        <w:t xml:space="preserve">In this contribution, we further discuss some remaining issues about the Ethernet header compression, and </w:t>
      </w:r>
      <w:r w:rsidR="009B0A14">
        <w:rPr>
          <w:sz w:val="22"/>
          <w:szCs w:val="22"/>
        </w:rPr>
        <w:t>give</w:t>
      </w:r>
      <w:r w:rsidRPr="00E82E9E">
        <w:rPr>
          <w:sz w:val="22"/>
          <w:szCs w:val="22"/>
        </w:rPr>
        <w:t xml:space="preserve"> the following </w:t>
      </w:r>
      <w:r w:rsidR="00935578">
        <w:rPr>
          <w:sz w:val="22"/>
          <w:szCs w:val="22"/>
        </w:rPr>
        <w:t xml:space="preserve">observations and </w:t>
      </w:r>
      <w:r w:rsidRPr="00E82E9E">
        <w:rPr>
          <w:sz w:val="22"/>
          <w:szCs w:val="22"/>
        </w:rPr>
        <w:t>proposals</w:t>
      </w:r>
      <w:r w:rsidR="009B0A14">
        <w:rPr>
          <w:sz w:val="22"/>
          <w:szCs w:val="22"/>
        </w:rPr>
        <w:t>:</w:t>
      </w:r>
    </w:p>
    <w:p w14:paraId="10832CC2" w14:textId="77777777" w:rsidR="00935578" w:rsidRPr="000B6553" w:rsidRDefault="00935578" w:rsidP="00935578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375D7C">
        <w:rPr>
          <w:rFonts w:hint="eastAsia"/>
          <w:b/>
          <w:sz w:val="22"/>
          <w:szCs w:val="22"/>
          <w:lang w:eastAsia="zh-CN"/>
        </w:rPr>
        <w:t>O</w:t>
      </w:r>
      <w:r w:rsidRPr="00375D7C">
        <w:rPr>
          <w:b/>
          <w:sz w:val="22"/>
          <w:szCs w:val="22"/>
          <w:lang w:eastAsia="zh-CN"/>
        </w:rPr>
        <w:t xml:space="preserve">bservation 1: </w:t>
      </w:r>
      <w:r>
        <w:rPr>
          <w:b/>
          <w:sz w:val="22"/>
          <w:szCs w:val="22"/>
          <w:lang w:eastAsia="zh-CN"/>
        </w:rPr>
        <w:t xml:space="preserve">For the TSC traffics with the packet size smaller than the limitation, the padding is essential function for CSMA/CD protocol. </w:t>
      </w:r>
    </w:p>
    <w:p w14:paraId="47C94C5B" w14:textId="569F1D41" w:rsidR="00935578" w:rsidRPr="00935578" w:rsidRDefault="00935578" w:rsidP="00935578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D25656">
        <w:rPr>
          <w:rFonts w:hint="eastAsia"/>
          <w:b/>
          <w:sz w:val="22"/>
          <w:szCs w:val="22"/>
          <w:lang w:eastAsia="zh-CN"/>
        </w:rPr>
        <w:t>O</w:t>
      </w:r>
      <w:r w:rsidRPr="00D25656">
        <w:rPr>
          <w:b/>
          <w:sz w:val="22"/>
          <w:szCs w:val="22"/>
          <w:lang w:eastAsia="zh-CN"/>
        </w:rPr>
        <w:t xml:space="preserve">bservation 2: The length interpretation in some use cases is not static and the de-compressor cannot </w:t>
      </w:r>
      <w:r>
        <w:rPr>
          <w:b/>
          <w:sz w:val="22"/>
          <w:szCs w:val="22"/>
          <w:lang w:eastAsia="zh-CN"/>
        </w:rPr>
        <w:t>derive</w:t>
      </w:r>
      <w:r w:rsidRPr="00D25656">
        <w:rPr>
          <w:b/>
          <w:sz w:val="22"/>
          <w:szCs w:val="22"/>
          <w:lang w:eastAsia="zh-CN"/>
        </w:rPr>
        <w:t xml:space="preserve"> the length of payload based on the context information</w:t>
      </w:r>
      <w:r>
        <w:rPr>
          <w:b/>
          <w:sz w:val="22"/>
          <w:szCs w:val="22"/>
          <w:lang w:eastAsia="zh-CN"/>
        </w:rPr>
        <w:t xml:space="preserve"> without the length indication. </w:t>
      </w:r>
    </w:p>
    <w:p w14:paraId="56439890" w14:textId="7742DD47" w:rsidR="008E2E9E" w:rsidRPr="00737190" w:rsidRDefault="008D43AD" w:rsidP="008E2E9E">
      <w:pPr>
        <w:spacing w:line="360" w:lineRule="auto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1</w:t>
      </w:r>
      <w:r w:rsidRPr="00D25656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Given the </w:t>
      </w:r>
      <w:r w:rsidRPr="00E75DE9">
        <w:rPr>
          <w:b/>
          <w:sz w:val="22"/>
          <w:szCs w:val="22"/>
          <w:lang w:eastAsia="zh-CN"/>
        </w:rPr>
        <w:t>padding removal is just an optimization for some cases and its performance gain and implementation complexity still need to be carefully evaluated</w:t>
      </w:r>
      <w:r>
        <w:rPr>
          <w:b/>
          <w:sz w:val="22"/>
          <w:szCs w:val="22"/>
          <w:lang w:eastAsia="zh-CN"/>
        </w:rPr>
        <w:t>, t</w:t>
      </w:r>
      <w:r w:rsidRPr="00E75DE9">
        <w:rPr>
          <w:b/>
          <w:sz w:val="22"/>
          <w:szCs w:val="22"/>
          <w:lang w:eastAsia="zh-CN"/>
        </w:rPr>
        <w:t>he padding removal is not introduced in Rel-16</w:t>
      </w:r>
    </w:p>
    <w:p w14:paraId="4FDFC2DE" w14:textId="035398BB" w:rsidR="008E2E9E" w:rsidRPr="00490D01" w:rsidRDefault="008E2E9E" w:rsidP="008E2E9E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9337B3">
        <w:rPr>
          <w:rFonts w:hint="eastAsia"/>
          <w:b/>
          <w:sz w:val="22"/>
          <w:szCs w:val="22"/>
          <w:lang w:eastAsia="zh-CN"/>
        </w:rPr>
        <w:t xml:space="preserve">Proposal 2: </w:t>
      </w:r>
      <w:r w:rsidR="0027553E" w:rsidRPr="00470127">
        <w:rPr>
          <w:rFonts w:hint="eastAsia"/>
          <w:b/>
          <w:sz w:val="22"/>
          <w:szCs w:val="22"/>
          <w:lang w:eastAsia="zh-CN"/>
        </w:rPr>
        <w:t>The PDCP Control PDU</w:t>
      </w:r>
      <w:r w:rsidR="0027553E" w:rsidRPr="00470127">
        <w:rPr>
          <w:b/>
          <w:sz w:val="22"/>
          <w:szCs w:val="22"/>
          <w:lang w:eastAsia="zh-CN"/>
        </w:rPr>
        <w:t xml:space="preserve"> </w:t>
      </w:r>
      <w:r w:rsidR="0027553E">
        <w:rPr>
          <w:b/>
          <w:sz w:val="22"/>
          <w:szCs w:val="22"/>
          <w:lang w:eastAsia="zh-CN"/>
        </w:rPr>
        <w:t xml:space="preserve">should be selected as </w:t>
      </w:r>
      <w:r w:rsidR="0027553E" w:rsidRPr="00E75DE9">
        <w:rPr>
          <w:b/>
          <w:sz w:val="22"/>
          <w:szCs w:val="22"/>
          <w:lang w:eastAsia="zh-CN"/>
        </w:rPr>
        <w:t>explicit feedback</w:t>
      </w:r>
      <w:r w:rsidR="0027553E">
        <w:rPr>
          <w:b/>
          <w:sz w:val="22"/>
          <w:szCs w:val="22"/>
          <w:lang w:eastAsia="zh-CN"/>
        </w:rPr>
        <w:t xml:space="preserve"> during</w:t>
      </w:r>
      <w:r w:rsidR="0027553E" w:rsidRPr="00470127">
        <w:rPr>
          <w:b/>
          <w:sz w:val="22"/>
          <w:szCs w:val="22"/>
          <w:lang w:eastAsia="zh-CN"/>
        </w:rPr>
        <w:t xml:space="preserve"> </w:t>
      </w:r>
      <w:r w:rsidR="0027553E" w:rsidRPr="00E75DE9">
        <w:rPr>
          <w:b/>
          <w:sz w:val="22"/>
          <w:szCs w:val="22"/>
          <w:lang w:eastAsia="zh-CN"/>
        </w:rPr>
        <w:t>context establishment</w:t>
      </w:r>
      <w:r w:rsidR="0027553E">
        <w:rPr>
          <w:b/>
          <w:sz w:val="22"/>
          <w:szCs w:val="22"/>
          <w:lang w:eastAsia="zh-CN"/>
        </w:rPr>
        <w:t xml:space="preserve"> procedure during EHC</w:t>
      </w:r>
      <w:r w:rsidRPr="009337B3">
        <w:rPr>
          <w:rFonts w:hint="eastAsia"/>
          <w:b/>
          <w:sz w:val="22"/>
          <w:szCs w:val="22"/>
          <w:lang w:eastAsia="zh-CN"/>
        </w:rPr>
        <w:t xml:space="preserve"> </w:t>
      </w:r>
    </w:p>
    <w:p w14:paraId="5F37E6F6" w14:textId="77777777" w:rsidR="00CD4C7B" w:rsidRPr="006E13D1" w:rsidRDefault="00CD4C7B" w:rsidP="00CD4C7B">
      <w:pPr>
        <w:pStyle w:val="1"/>
      </w:pPr>
      <w:r w:rsidRPr="006E13D1">
        <w:t>References</w:t>
      </w:r>
    </w:p>
    <w:p w14:paraId="466CA5F0" w14:textId="5C78582B" w:rsidR="00490D01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TR 38.825 Study on NR Industrial Internet of Things (IoT)</w:t>
      </w:r>
    </w:p>
    <w:p w14:paraId="0FDB6182" w14:textId="318DCA0D" w:rsidR="007425B7" w:rsidRDefault="007425B7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>EEE Std 802.3: IEEE Standard for Ethernet</w:t>
      </w:r>
    </w:p>
    <w:p w14:paraId="278D23B3" w14:textId="404F5859" w:rsidR="007425B7" w:rsidRPr="00490D01" w:rsidRDefault="007425B7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425B7">
        <w:rPr>
          <w:sz w:val="22"/>
          <w:szCs w:val="22"/>
        </w:rPr>
        <w:lastRenderedPageBreak/>
        <w:t>R2-1912312</w:t>
      </w:r>
      <w:r>
        <w:rPr>
          <w:sz w:val="22"/>
          <w:szCs w:val="22"/>
        </w:rPr>
        <w:t xml:space="preserve">, vivo, </w:t>
      </w:r>
      <w:r w:rsidRPr="007425B7">
        <w:rPr>
          <w:sz w:val="22"/>
          <w:szCs w:val="22"/>
        </w:rPr>
        <w:t>Email discussion summary on EHC</w:t>
      </w:r>
    </w:p>
    <w:p w14:paraId="3950667B" w14:textId="6AA6053A" w:rsidR="007425B7" w:rsidRDefault="007425B7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425B7">
        <w:rPr>
          <w:sz w:val="22"/>
          <w:szCs w:val="22"/>
        </w:rPr>
        <w:t>R2-1913456</w:t>
      </w:r>
      <w:r>
        <w:rPr>
          <w:sz w:val="22"/>
          <w:szCs w:val="22"/>
        </w:rPr>
        <w:t xml:space="preserve">, </w:t>
      </w:r>
      <w:r w:rsidRPr="007425B7">
        <w:rPr>
          <w:sz w:val="22"/>
          <w:szCs w:val="22"/>
        </w:rPr>
        <w:t>Nokia, Nokia Shanghai Bell</w:t>
      </w:r>
      <w:r>
        <w:rPr>
          <w:sz w:val="22"/>
          <w:szCs w:val="22"/>
        </w:rPr>
        <w:t xml:space="preserve">, </w:t>
      </w:r>
      <w:r w:rsidRPr="007425B7">
        <w:rPr>
          <w:sz w:val="22"/>
          <w:szCs w:val="22"/>
        </w:rPr>
        <w:t>Padding removal</w:t>
      </w:r>
    </w:p>
    <w:p w14:paraId="7E23687E" w14:textId="7D1E1327" w:rsidR="007425B7" w:rsidRDefault="007425B7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425B7">
        <w:rPr>
          <w:sz w:val="22"/>
          <w:szCs w:val="22"/>
        </w:rPr>
        <w:t>R2-1910830</w:t>
      </w:r>
      <w:r>
        <w:rPr>
          <w:sz w:val="22"/>
          <w:szCs w:val="22"/>
        </w:rPr>
        <w:t xml:space="preserve">, </w:t>
      </w:r>
      <w:r w:rsidRPr="007425B7">
        <w:rPr>
          <w:sz w:val="22"/>
          <w:szCs w:val="22"/>
        </w:rPr>
        <w:t>Huawei</w:t>
      </w:r>
      <w:r w:rsidR="00187B9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425B7">
        <w:rPr>
          <w:sz w:val="22"/>
          <w:szCs w:val="22"/>
        </w:rPr>
        <w:t>Discussion on EHC related to padding removal and IP header compression</w:t>
      </w:r>
    </w:p>
    <w:p w14:paraId="6B84EFED" w14:textId="21712013" w:rsidR="007425B7" w:rsidRPr="0070367B" w:rsidRDefault="007425B7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425B7">
        <w:rPr>
          <w:sz w:val="22"/>
          <w:szCs w:val="22"/>
        </w:rPr>
        <w:t>R2-1910000</w:t>
      </w:r>
      <w:r>
        <w:rPr>
          <w:sz w:val="22"/>
          <w:szCs w:val="22"/>
        </w:rPr>
        <w:t xml:space="preserve">, vivo, </w:t>
      </w:r>
      <w:r w:rsidRPr="007425B7">
        <w:rPr>
          <w:sz w:val="22"/>
          <w:szCs w:val="22"/>
        </w:rPr>
        <w:t>Ethernet MAC header compression</w:t>
      </w:r>
    </w:p>
    <w:sectPr w:rsidR="007425B7" w:rsidRPr="0070367B" w:rsidSect="00E649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E89B9" w14:textId="77777777" w:rsidR="0064004E" w:rsidRDefault="0064004E">
      <w:r>
        <w:separator/>
      </w:r>
    </w:p>
  </w:endnote>
  <w:endnote w:type="continuationSeparator" w:id="0">
    <w:p w14:paraId="6D7E9819" w14:textId="77777777" w:rsidR="0064004E" w:rsidRDefault="0064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51736" w14:textId="77777777" w:rsidR="0064004E" w:rsidRDefault="0064004E">
      <w:r>
        <w:separator/>
      </w:r>
    </w:p>
  </w:footnote>
  <w:footnote w:type="continuationSeparator" w:id="0">
    <w:p w14:paraId="3F185DC4" w14:textId="77777777" w:rsidR="0064004E" w:rsidRDefault="00640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22B"/>
    <w:multiLevelType w:val="hybridMultilevel"/>
    <w:tmpl w:val="FA228E5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1D71D3"/>
    <w:multiLevelType w:val="hybridMultilevel"/>
    <w:tmpl w:val="F68E6DE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C3DF2"/>
    <w:multiLevelType w:val="hybridMultilevel"/>
    <w:tmpl w:val="44A84284"/>
    <w:lvl w:ilvl="0" w:tplc="2BC0DF16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BB4731"/>
    <w:multiLevelType w:val="hybridMultilevel"/>
    <w:tmpl w:val="BEF20310"/>
    <w:lvl w:ilvl="0" w:tplc="96A6C62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4665B96"/>
    <w:multiLevelType w:val="hybridMultilevel"/>
    <w:tmpl w:val="A3C09B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4768A5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AA146DC"/>
    <w:multiLevelType w:val="hybridMultilevel"/>
    <w:tmpl w:val="1D7C5D0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EE62024"/>
    <w:multiLevelType w:val="hybridMultilevel"/>
    <w:tmpl w:val="60E4956E"/>
    <w:lvl w:ilvl="0" w:tplc="B1F46DB8">
      <w:start w:val="4939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FE"/>
    <w:rsid w:val="0000734C"/>
    <w:rsid w:val="00011C5D"/>
    <w:rsid w:val="00011EF1"/>
    <w:rsid w:val="000120A9"/>
    <w:rsid w:val="00013A78"/>
    <w:rsid w:val="00013C73"/>
    <w:rsid w:val="00016498"/>
    <w:rsid w:val="000202E3"/>
    <w:rsid w:val="00030AF7"/>
    <w:rsid w:val="000312EC"/>
    <w:rsid w:val="00033397"/>
    <w:rsid w:val="00035234"/>
    <w:rsid w:val="00036F00"/>
    <w:rsid w:val="000372B2"/>
    <w:rsid w:val="00040095"/>
    <w:rsid w:val="00041DAC"/>
    <w:rsid w:val="00053140"/>
    <w:rsid w:val="00061C43"/>
    <w:rsid w:val="00062F2B"/>
    <w:rsid w:val="0006599A"/>
    <w:rsid w:val="00066B6B"/>
    <w:rsid w:val="00066C07"/>
    <w:rsid w:val="00067A86"/>
    <w:rsid w:val="00067BA4"/>
    <w:rsid w:val="00073DB7"/>
    <w:rsid w:val="00076102"/>
    <w:rsid w:val="00080512"/>
    <w:rsid w:val="00084C4E"/>
    <w:rsid w:val="00087EF8"/>
    <w:rsid w:val="00090468"/>
    <w:rsid w:val="00090B10"/>
    <w:rsid w:val="00090ED8"/>
    <w:rsid w:val="00091BC0"/>
    <w:rsid w:val="000977B8"/>
    <w:rsid w:val="000A1AC1"/>
    <w:rsid w:val="000A5D56"/>
    <w:rsid w:val="000A6C5E"/>
    <w:rsid w:val="000B3B22"/>
    <w:rsid w:val="000B5C9A"/>
    <w:rsid w:val="000B6553"/>
    <w:rsid w:val="000B7BCF"/>
    <w:rsid w:val="000C1167"/>
    <w:rsid w:val="000C522B"/>
    <w:rsid w:val="000C7F00"/>
    <w:rsid w:val="000D3F5B"/>
    <w:rsid w:val="000D58AB"/>
    <w:rsid w:val="000E36B1"/>
    <w:rsid w:val="000E38D5"/>
    <w:rsid w:val="000E6602"/>
    <w:rsid w:val="000F17DD"/>
    <w:rsid w:val="000F7B58"/>
    <w:rsid w:val="0010337F"/>
    <w:rsid w:val="00105BF8"/>
    <w:rsid w:val="001069AF"/>
    <w:rsid w:val="00112F1A"/>
    <w:rsid w:val="0012194A"/>
    <w:rsid w:val="00126977"/>
    <w:rsid w:val="00130818"/>
    <w:rsid w:val="0013192D"/>
    <w:rsid w:val="001349CD"/>
    <w:rsid w:val="00137374"/>
    <w:rsid w:val="00137BE3"/>
    <w:rsid w:val="00140365"/>
    <w:rsid w:val="00142FB2"/>
    <w:rsid w:val="00145075"/>
    <w:rsid w:val="0014755D"/>
    <w:rsid w:val="00150EB8"/>
    <w:rsid w:val="001607E9"/>
    <w:rsid w:val="00161633"/>
    <w:rsid w:val="00165250"/>
    <w:rsid w:val="001703ED"/>
    <w:rsid w:val="0017066B"/>
    <w:rsid w:val="00173EC4"/>
    <w:rsid w:val="001740A0"/>
    <w:rsid w:val="001741A0"/>
    <w:rsid w:val="00175FA0"/>
    <w:rsid w:val="00177CCD"/>
    <w:rsid w:val="00182050"/>
    <w:rsid w:val="00185812"/>
    <w:rsid w:val="00186B98"/>
    <w:rsid w:val="001872BC"/>
    <w:rsid w:val="00187B93"/>
    <w:rsid w:val="00194CD0"/>
    <w:rsid w:val="00197139"/>
    <w:rsid w:val="001A1148"/>
    <w:rsid w:val="001A1311"/>
    <w:rsid w:val="001A2B9F"/>
    <w:rsid w:val="001B49C9"/>
    <w:rsid w:val="001B52D9"/>
    <w:rsid w:val="001B6699"/>
    <w:rsid w:val="001C2229"/>
    <w:rsid w:val="001C4F79"/>
    <w:rsid w:val="001C5C63"/>
    <w:rsid w:val="001C6131"/>
    <w:rsid w:val="001C6E97"/>
    <w:rsid w:val="001D3CA1"/>
    <w:rsid w:val="001D4437"/>
    <w:rsid w:val="001D63E3"/>
    <w:rsid w:val="001F168B"/>
    <w:rsid w:val="001F53B6"/>
    <w:rsid w:val="001F755D"/>
    <w:rsid w:val="001F7831"/>
    <w:rsid w:val="0020301A"/>
    <w:rsid w:val="00204045"/>
    <w:rsid w:val="00205CA3"/>
    <w:rsid w:val="00205ED7"/>
    <w:rsid w:val="0020712B"/>
    <w:rsid w:val="002078B0"/>
    <w:rsid w:val="002138EB"/>
    <w:rsid w:val="00217954"/>
    <w:rsid w:val="00220460"/>
    <w:rsid w:val="00220B7E"/>
    <w:rsid w:val="002222A7"/>
    <w:rsid w:val="00224ECB"/>
    <w:rsid w:val="00225495"/>
    <w:rsid w:val="0022606D"/>
    <w:rsid w:val="0022703E"/>
    <w:rsid w:val="00231728"/>
    <w:rsid w:val="002338D0"/>
    <w:rsid w:val="0023412B"/>
    <w:rsid w:val="00235839"/>
    <w:rsid w:val="002371C8"/>
    <w:rsid w:val="00243811"/>
    <w:rsid w:val="00250A80"/>
    <w:rsid w:val="00254BD2"/>
    <w:rsid w:val="002555B7"/>
    <w:rsid w:val="002610D8"/>
    <w:rsid w:val="00263203"/>
    <w:rsid w:val="00271767"/>
    <w:rsid w:val="00272102"/>
    <w:rsid w:val="00273B51"/>
    <w:rsid w:val="002747EC"/>
    <w:rsid w:val="0027553E"/>
    <w:rsid w:val="002802D2"/>
    <w:rsid w:val="00280D0E"/>
    <w:rsid w:val="00281737"/>
    <w:rsid w:val="00282CFD"/>
    <w:rsid w:val="002855BF"/>
    <w:rsid w:val="0029091F"/>
    <w:rsid w:val="00291CD4"/>
    <w:rsid w:val="002A0E22"/>
    <w:rsid w:val="002A4236"/>
    <w:rsid w:val="002A74E8"/>
    <w:rsid w:val="002B5C7F"/>
    <w:rsid w:val="002B68B6"/>
    <w:rsid w:val="002B6A8C"/>
    <w:rsid w:val="002C037A"/>
    <w:rsid w:val="002C25DF"/>
    <w:rsid w:val="002C539D"/>
    <w:rsid w:val="002E03BF"/>
    <w:rsid w:val="002F0D22"/>
    <w:rsid w:val="003010B2"/>
    <w:rsid w:val="00305095"/>
    <w:rsid w:val="0030737D"/>
    <w:rsid w:val="003159F4"/>
    <w:rsid w:val="003172DC"/>
    <w:rsid w:val="0032285F"/>
    <w:rsid w:val="0032403B"/>
    <w:rsid w:val="00324DC6"/>
    <w:rsid w:val="00325AE3"/>
    <w:rsid w:val="00326069"/>
    <w:rsid w:val="00330D8A"/>
    <w:rsid w:val="00330F05"/>
    <w:rsid w:val="00334854"/>
    <w:rsid w:val="00334A36"/>
    <w:rsid w:val="0033743C"/>
    <w:rsid w:val="00340ED5"/>
    <w:rsid w:val="00343251"/>
    <w:rsid w:val="00347E54"/>
    <w:rsid w:val="0035303E"/>
    <w:rsid w:val="0035356C"/>
    <w:rsid w:val="0035462D"/>
    <w:rsid w:val="00357EAA"/>
    <w:rsid w:val="00361035"/>
    <w:rsid w:val="00362EF1"/>
    <w:rsid w:val="00364B41"/>
    <w:rsid w:val="00375D7C"/>
    <w:rsid w:val="003765CB"/>
    <w:rsid w:val="00377410"/>
    <w:rsid w:val="00377887"/>
    <w:rsid w:val="00384A72"/>
    <w:rsid w:val="00385B07"/>
    <w:rsid w:val="00386508"/>
    <w:rsid w:val="00387630"/>
    <w:rsid w:val="00393E76"/>
    <w:rsid w:val="00395F1B"/>
    <w:rsid w:val="003A11AB"/>
    <w:rsid w:val="003A41EF"/>
    <w:rsid w:val="003A477C"/>
    <w:rsid w:val="003A4F4B"/>
    <w:rsid w:val="003A6B21"/>
    <w:rsid w:val="003B087B"/>
    <w:rsid w:val="003B0A26"/>
    <w:rsid w:val="003B1BC5"/>
    <w:rsid w:val="003B2E23"/>
    <w:rsid w:val="003B40AD"/>
    <w:rsid w:val="003B7B5E"/>
    <w:rsid w:val="003C0232"/>
    <w:rsid w:val="003C04CD"/>
    <w:rsid w:val="003C231E"/>
    <w:rsid w:val="003C40BD"/>
    <w:rsid w:val="003C4E37"/>
    <w:rsid w:val="003D18B3"/>
    <w:rsid w:val="003D31D2"/>
    <w:rsid w:val="003D404B"/>
    <w:rsid w:val="003E0DF5"/>
    <w:rsid w:val="003E0E9B"/>
    <w:rsid w:val="003E16BE"/>
    <w:rsid w:val="003E1782"/>
    <w:rsid w:val="003F4E28"/>
    <w:rsid w:val="003F57BB"/>
    <w:rsid w:val="004006E8"/>
    <w:rsid w:val="00401855"/>
    <w:rsid w:val="004034E7"/>
    <w:rsid w:val="004043F1"/>
    <w:rsid w:val="004076FC"/>
    <w:rsid w:val="00407E80"/>
    <w:rsid w:val="00410475"/>
    <w:rsid w:val="00415C6E"/>
    <w:rsid w:val="00425721"/>
    <w:rsid w:val="00427355"/>
    <w:rsid w:val="00440C91"/>
    <w:rsid w:val="00442F93"/>
    <w:rsid w:val="00446D3E"/>
    <w:rsid w:val="0044743D"/>
    <w:rsid w:val="00451309"/>
    <w:rsid w:val="004618A6"/>
    <w:rsid w:val="004647F3"/>
    <w:rsid w:val="00465888"/>
    <w:rsid w:val="00470127"/>
    <w:rsid w:val="004707B5"/>
    <w:rsid w:val="00470C22"/>
    <w:rsid w:val="00470C46"/>
    <w:rsid w:val="004711CF"/>
    <w:rsid w:val="00471F7F"/>
    <w:rsid w:val="00477455"/>
    <w:rsid w:val="00490D01"/>
    <w:rsid w:val="00493FED"/>
    <w:rsid w:val="0049413D"/>
    <w:rsid w:val="004A12EA"/>
    <w:rsid w:val="004A1F7B"/>
    <w:rsid w:val="004A2D70"/>
    <w:rsid w:val="004B06BF"/>
    <w:rsid w:val="004B6AD1"/>
    <w:rsid w:val="004C0EEA"/>
    <w:rsid w:val="004C1DD8"/>
    <w:rsid w:val="004C2C5F"/>
    <w:rsid w:val="004C44D2"/>
    <w:rsid w:val="004D21C4"/>
    <w:rsid w:val="004D2535"/>
    <w:rsid w:val="004D3578"/>
    <w:rsid w:val="004D380D"/>
    <w:rsid w:val="004D58F0"/>
    <w:rsid w:val="004D641D"/>
    <w:rsid w:val="004D692F"/>
    <w:rsid w:val="004E0D91"/>
    <w:rsid w:val="004E213A"/>
    <w:rsid w:val="004E45E6"/>
    <w:rsid w:val="004E467F"/>
    <w:rsid w:val="004E4744"/>
    <w:rsid w:val="00501F92"/>
    <w:rsid w:val="00503171"/>
    <w:rsid w:val="005059A0"/>
    <w:rsid w:val="00505C2C"/>
    <w:rsid w:val="00506C28"/>
    <w:rsid w:val="0051161E"/>
    <w:rsid w:val="005138DA"/>
    <w:rsid w:val="00513C52"/>
    <w:rsid w:val="005149BF"/>
    <w:rsid w:val="0052360E"/>
    <w:rsid w:val="005236D3"/>
    <w:rsid w:val="00523DE8"/>
    <w:rsid w:val="00523FAA"/>
    <w:rsid w:val="00530D50"/>
    <w:rsid w:val="005339D3"/>
    <w:rsid w:val="005347FE"/>
    <w:rsid w:val="00534DA0"/>
    <w:rsid w:val="00543E6C"/>
    <w:rsid w:val="005461FD"/>
    <w:rsid w:val="00546F2E"/>
    <w:rsid w:val="005554BF"/>
    <w:rsid w:val="0055778E"/>
    <w:rsid w:val="00563CA7"/>
    <w:rsid w:val="00565087"/>
    <w:rsid w:val="0056573F"/>
    <w:rsid w:val="00566B5D"/>
    <w:rsid w:val="00575BD9"/>
    <w:rsid w:val="005849C9"/>
    <w:rsid w:val="005909CE"/>
    <w:rsid w:val="00593661"/>
    <w:rsid w:val="0059568A"/>
    <w:rsid w:val="00595989"/>
    <w:rsid w:val="00597130"/>
    <w:rsid w:val="005A04DE"/>
    <w:rsid w:val="005A6763"/>
    <w:rsid w:val="005A69FD"/>
    <w:rsid w:val="005B1CA1"/>
    <w:rsid w:val="005B3229"/>
    <w:rsid w:val="005B651D"/>
    <w:rsid w:val="005B72DD"/>
    <w:rsid w:val="005C15A2"/>
    <w:rsid w:val="005C1C6D"/>
    <w:rsid w:val="005D0B64"/>
    <w:rsid w:val="005D1242"/>
    <w:rsid w:val="005D3537"/>
    <w:rsid w:val="005D4E19"/>
    <w:rsid w:val="005E1A8F"/>
    <w:rsid w:val="005E6186"/>
    <w:rsid w:val="005E714F"/>
    <w:rsid w:val="005F09A8"/>
    <w:rsid w:val="005F258E"/>
    <w:rsid w:val="005F3BE1"/>
    <w:rsid w:val="005F494C"/>
    <w:rsid w:val="00611566"/>
    <w:rsid w:val="00612945"/>
    <w:rsid w:val="00613776"/>
    <w:rsid w:val="00615D9C"/>
    <w:rsid w:val="00617DE2"/>
    <w:rsid w:val="00621E15"/>
    <w:rsid w:val="006220D3"/>
    <w:rsid w:val="006228F7"/>
    <w:rsid w:val="0062645D"/>
    <w:rsid w:val="006277B9"/>
    <w:rsid w:val="00631244"/>
    <w:rsid w:val="006336DE"/>
    <w:rsid w:val="00633EAB"/>
    <w:rsid w:val="00635178"/>
    <w:rsid w:val="00635297"/>
    <w:rsid w:val="0064004E"/>
    <w:rsid w:val="00646D99"/>
    <w:rsid w:val="00650CC1"/>
    <w:rsid w:val="00656880"/>
    <w:rsid w:val="00656910"/>
    <w:rsid w:val="00663355"/>
    <w:rsid w:val="006647B5"/>
    <w:rsid w:val="0067402A"/>
    <w:rsid w:val="0068105C"/>
    <w:rsid w:val="00685732"/>
    <w:rsid w:val="00687C2B"/>
    <w:rsid w:val="00691E0A"/>
    <w:rsid w:val="00694708"/>
    <w:rsid w:val="00694C04"/>
    <w:rsid w:val="00695CFF"/>
    <w:rsid w:val="006A1D3C"/>
    <w:rsid w:val="006A22C4"/>
    <w:rsid w:val="006A2E40"/>
    <w:rsid w:val="006A40D7"/>
    <w:rsid w:val="006A4BEC"/>
    <w:rsid w:val="006B0923"/>
    <w:rsid w:val="006B271D"/>
    <w:rsid w:val="006B2853"/>
    <w:rsid w:val="006B3B6D"/>
    <w:rsid w:val="006B3D4A"/>
    <w:rsid w:val="006B3FA8"/>
    <w:rsid w:val="006B4D49"/>
    <w:rsid w:val="006B4DBE"/>
    <w:rsid w:val="006B52AA"/>
    <w:rsid w:val="006B5A81"/>
    <w:rsid w:val="006C0EAA"/>
    <w:rsid w:val="006C2EA6"/>
    <w:rsid w:val="006C4CD2"/>
    <w:rsid w:val="006C5E9F"/>
    <w:rsid w:val="006C66D8"/>
    <w:rsid w:val="006D0469"/>
    <w:rsid w:val="006D118C"/>
    <w:rsid w:val="006D1E24"/>
    <w:rsid w:val="006E1417"/>
    <w:rsid w:val="006E4702"/>
    <w:rsid w:val="006E781C"/>
    <w:rsid w:val="006F2964"/>
    <w:rsid w:val="006F6A2C"/>
    <w:rsid w:val="0070367B"/>
    <w:rsid w:val="00703C79"/>
    <w:rsid w:val="0070534A"/>
    <w:rsid w:val="00710201"/>
    <w:rsid w:val="00711DD6"/>
    <w:rsid w:val="007151E8"/>
    <w:rsid w:val="007153A7"/>
    <w:rsid w:val="007220C2"/>
    <w:rsid w:val="00723221"/>
    <w:rsid w:val="007342B5"/>
    <w:rsid w:val="00734A5B"/>
    <w:rsid w:val="00737190"/>
    <w:rsid w:val="007425B7"/>
    <w:rsid w:val="00744E76"/>
    <w:rsid w:val="00745631"/>
    <w:rsid w:val="007509C9"/>
    <w:rsid w:val="00752753"/>
    <w:rsid w:val="007527E6"/>
    <w:rsid w:val="0075691F"/>
    <w:rsid w:val="00757D40"/>
    <w:rsid w:val="00763F77"/>
    <w:rsid w:val="007644B3"/>
    <w:rsid w:val="0077062B"/>
    <w:rsid w:val="007720E8"/>
    <w:rsid w:val="0077252D"/>
    <w:rsid w:val="00773D13"/>
    <w:rsid w:val="00776DB0"/>
    <w:rsid w:val="00781903"/>
    <w:rsid w:val="00781F0F"/>
    <w:rsid w:val="00785491"/>
    <w:rsid w:val="00786C15"/>
    <w:rsid w:val="00786D78"/>
    <w:rsid w:val="0078727C"/>
    <w:rsid w:val="0079049D"/>
    <w:rsid w:val="007905A5"/>
    <w:rsid w:val="00792447"/>
    <w:rsid w:val="0079323B"/>
    <w:rsid w:val="00793D48"/>
    <w:rsid w:val="00793DC5"/>
    <w:rsid w:val="00794118"/>
    <w:rsid w:val="00794B2F"/>
    <w:rsid w:val="007967BD"/>
    <w:rsid w:val="007A00C4"/>
    <w:rsid w:val="007A17CD"/>
    <w:rsid w:val="007A3ECD"/>
    <w:rsid w:val="007A471F"/>
    <w:rsid w:val="007A4AD9"/>
    <w:rsid w:val="007B18D8"/>
    <w:rsid w:val="007B3F28"/>
    <w:rsid w:val="007B4F2D"/>
    <w:rsid w:val="007B5C84"/>
    <w:rsid w:val="007C095F"/>
    <w:rsid w:val="007C0EB1"/>
    <w:rsid w:val="007C2DD0"/>
    <w:rsid w:val="007D6295"/>
    <w:rsid w:val="007D64BA"/>
    <w:rsid w:val="007E14BD"/>
    <w:rsid w:val="007E2A53"/>
    <w:rsid w:val="007E4953"/>
    <w:rsid w:val="007E58CF"/>
    <w:rsid w:val="007F0AC1"/>
    <w:rsid w:val="007F46E1"/>
    <w:rsid w:val="007F59CB"/>
    <w:rsid w:val="007F68A8"/>
    <w:rsid w:val="008012C5"/>
    <w:rsid w:val="008028A4"/>
    <w:rsid w:val="008035A5"/>
    <w:rsid w:val="00813245"/>
    <w:rsid w:val="00820B26"/>
    <w:rsid w:val="008261A8"/>
    <w:rsid w:val="00827A1F"/>
    <w:rsid w:val="00830005"/>
    <w:rsid w:val="00832AE6"/>
    <w:rsid w:val="00833787"/>
    <w:rsid w:val="0083431A"/>
    <w:rsid w:val="00840248"/>
    <w:rsid w:val="00840E18"/>
    <w:rsid w:val="00844FFE"/>
    <w:rsid w:val="00850986"/>
    <w:rsid w:val="0085314C"/>
    <w:rsid w:val="00853C66"/>
    <w:rsid w:val="0085493D"/>
    <w:rsid w:val="00861CF3"/>
    <w:rsid w:val="00863A07"/>
    <w:rsid w:val="00871E4B"/>
    <w:rsid w:val="00875575"/>
    <w:rsid w:val="008768CA"/>
    <w:rsid w:val="0087735A"/>
    <w:rsid w:val="00877EF9"/>
    <w:rsid w:val="00880559"/>
    <w:rsid w:val="00881B43"/>
    <w:rsid w:val="00882422"/>
    <w:rsid w:val="00883341"/>
    <w:rsid w:val="00884488"/>
    <w:rsid w:val="00890346"/>
    <w:rsid w:val="00891F48"/>
    <w:rsid w:val="008936E5"/>
    <w:rsid w:val="00894C61"/>
    <w:rsid w:val="0089711A"/>
    <w:rsid w:val="008A5126"/>
    <w:rsid w:val="008A59FA"/>
    <w:rsid w:val="008B0CC5"/>
    <w:rsid w:val="008B5306"/>
    <w:rsid w:val="008B6496"/>
    <w:rsid w:val="008C1A1A"/>
    <w:rsid w:val="008D1E16"/>
    <w:rsid w:val="008D2548"/>
    <w:rsid w:val="008D29C3"/>
    <w:rsid w:val="008D2CCD"/>
    <w:rsid w:val="008D2E4D"/>
    <w:rsid w:val="008D43AD"/>
    <w:rsid w:val="008D6DD3"/>
    <w:rsid w:val="008E2E6D"/>
    <w:rsid w:val="008E2E9E"/>
    <w:rsid w:val="008E4531"/>
    <w:rsid w:val="008E4F05"/>
    <w:rsid w:val="008F0057"/>
    <w:rsid w:val="008F2B9B"/>
    <w:rsid w:val="0090271F"/>
    <w:rsid w:val="00902DB9"/>
    <w:rsid w:val="00903DF1"/>
    <w:rsid w:val="0090466A"/>
    <w:rsid w:val="00904A30"/>
    <w:rsid w:val="009052DC"/>
    <w:rsid w:val="009059E9"/>
    <w:rsid w:val="0090626A"/>
    <w:rsid w:val="009079CF"/>
    <w:rsid w:val="00910430"/>
    <w:rsid w:val="00912D64"/>
    <w:rsid w:val="00916EA7"/>
    <w:rsid w:val="00920FF6"/>
    <w:rsid w:val="00923D2D"/>
    <w:rsid w:val="00927535"/>
    <w:rsid w:val="009337B3"/>
    <w:rsid w:val="00935578"/>
    <w:rsid w:val="00936071"/>
    <w:rsid w:val="00937C99"/>
    <w:rsid w:val="0094008C"/>
    <w:rsid w:val="00940212"/>
    <w:rsid w:val="009417A8"/>
    <w:rsid w:val="00941A04"/>
    <w:rsid w:val="00942EC2"/>
    <w:rsid w:val="00947492"/>
    <w:rsid w:val="00947506"/>
    <w:rsid w:val="00951FED"/>
    <w:rsid w:val="0095537D"/>
    <w:rsid w:val="00955809"/>
    <w:rsid w:val="0096034C"/>
    <w:rsid w:val="00961B32"/>
    <w:rsid w:val="00970DB3"/>
    <w:rsid w:val="00972710"/>
    <w:rsid w:val="00974BB0"/>
    <w:rsid w:val="00985DD7"/>
    <w:rsid w:val="0098741D"/>
    <w:rsid w:val="00990EB0"/>
    <w:rsid w:val="0099157A"/>
    <w:rsid w:val="009933CD"/>
    <w:rsid w:val="00997180"/>
    <w:rsid w:val="009A0AF3"/>
    <w:rsid w:val="009A3B74"/>
    <w:rsid w:val="009A4588"/>
    <w:rsid w:val="009B07CD"/>
    <w:rsid w:val="009B0A14"/>
    <w:rsid w:val="009B1065"/>
    <w:rsid w:val="009B514E"/>
    <w:rsid w:val="009B5889"/>
    <w:rsid w:val="009B6798"/>
    <w:rsid w:val="009B72B3"/>
    <w:rsid w:val="009B7B66"/>
    <w:rsid w:val="009C15FE"/>
    <w:rsid w:val="009C19E9"/>
    <w:rsid w:val="009D00AC"/>
    <w:rsid w:val="009D07B8"/>
    <w:rsid w:val="009D0884"/>
    <w:rsid w:val="009D0C16"/>
    <w:rsid w:val="009D46E0"/>
    <w:rsid w:val="009D62A5"/>
    <w:rsid w:val="009D6B65"/>
    <w:rsid w:val="009D74A6"/>
    <w:rsid w:val="009E27D1"/>
    <w:rsid w:val="009E71F8"/>
    <w:rsid w:val="009F3293"/>
    <w:rsid w:val="009F3637"/>
    <w:rsid w:val="009F61C8"/>
    <w:rsid w:val="00A01D63"/>
    <w:rsid w:val="00A04578"/>
    <w:rsid w:val="00A04A45"/>
    <w:rsid w:val="00A05FFB"/>
    <w:rsid w:val="00A10F02"/>
    <w:rsid w:val="00A11155"/>
    <w:rsid w:val="00A159FE"/>
    <w:rsid w:val="00A1753F"/>
    <w:rsid w:val="00A204CA"/>
    <w:rsid w:val="00A20629"/>
    <w:rsid w:val="00A253C7"/>
    <w:rsid w:val="00A337F9"/>
    <w:rsid w:val="00A36A80"/>
    <w:rsid w:val="00A53724"/>
    <w:rsid w:val="00A540D0"/>
    <w:rsid w:val="00A544FD"/>
    <w:rsid w:val="00A55474"/>
    <w:rsid w:val="00A67C9F"/>
    <w:rsid w:val="00A7126D"/>
    <w:rsid w:val="00A8020A"/>
    <w:rsid w:val="00A8068C"/>
    <w:rsid w:val="00A82346"/>
    <w:rsid w:val="00A857EB"/>
    <w:rsid w:val="00A86A83"/>
    <w:rsid w:val="00A92781"/>
    <w:rsid w:val="00A93BA5"/>
    <w:rsid w:val="00A9671C"/>
    <w:rsid w:val="00AA1553"/>
    <w:rsid w:val="00AA34E0"/>
    <w:rsid w:val="00AA43C0"/>
    <w:rsid w:val="00AB0773"/>
    <w:rsid w:val="00AC7E89"/>
    <w:rsid w:val="00AC7FFB"/>
    <w:rsid w:val="00AD05D1"/>
    <w:rsid w:val="00AD6BB3"/>
    <w:rsid w:val="00AF2AAE"/>
    <w:rsid w:val="00AF35CE"/>
    <w:rsid w:val="00AF73AE"/>
    <w:rsid w:val="00AF75CD"/>
    <w:rsid w:val="00AF7895"/>
    <w:rsid w:val="00B05962"/>
    <w:rsid w:val="00B07A02"/>
    <w:rsid w:val="00B15449"/>
    <w:rsid w:val="00B169BA"/>
    <w:rsid w:val="00B23C08"/>
    <w:rsid w:val="00B240AF"/>
    <w:rsid w:val="00B2511B"/>
    <w:rsid w:val="00B27303"/>
    <w:rsid w:val="00B319E1"/>
    <w:rsid w:val="00B350AB"/>
    <w:rsid w:val="00B371B0"/>
    <w:rsid w:val="00B40C9C"/>
    <w:rsid w:val="00B44DCE"/>
    <w:rsid w:val="00B4543D"/>
    <w:rsid w:val="00B47FD1"/>
    <w:rsid w:val="00B516BB"/>
    <w:rsid w:val="00B51D01"/>
    <w:rsid w:val="00B52CEB"/>
    <w:rsid w:val="00B550D0"/>
    <w:rsid w:val="00B57061"/>
    <w:rsid w:val="00B60DC2"/>
    <w:rsid w:val="00B629FD"/>
    <w:rsid w:val="00B639BB"/>
    <w:rsid w:val="00B67809"/>
    <w:rsid w:val="00B71C79"/>
    <w:rsid w:val="00B804F3"/>
    <w:rsid w:val="00B83762"/>
    <w:rsid w:val="00B860A2"/>
    <w:rsid w:val="00B86298"/>
    <w:rsid w:val="00B96491"/>
    <w:rsid w:val="00BA1726"/>
    <w:rsid w:val="00BA678B"/>
    <w:rsid w:val="00BB0E82"/>
    <w:rsid w:val="00BB1F87"/>
    <w:rsid w:val="00BB4B4B"/>
    <w:rsid w:val="00BC3555"/>
    <w:rsid w:val="00BC3FE1"/>
    <w:rsid w:val="00BC48E8"/>
    <w:rsid w:val="00BD5F87"/>
    <w:rsid w:val="00BE10C6"/>
    <w:rsid w:val="00BE7C95"/>
    <w:rsid w:val="00BF1015"/>
    <w:rsid w:val="00BF2D28"/>
    <w:rsid w:val="00BF5CF2"/>
    <w:rsid w:val="00BF5DCE"/>
    <w:rsid w:val="00BF7963"/>
    <w:rsid w:val="00C037FE"/>
    <w:rsid w:val="00C04E98"/>
    <w:rsid w:val="00C05DFF"/>
    <w:rsid w:val="00C066C7"/>
    <w:rsid w:val="00C11471"/>
    <w:rsid w:val="00C12B51"/>
    <w:rsid w:val="00C145DC"/>
    <w:rsid w:val="00C16751"/>
    <w:rsid w:val="00C16A17"/>
    <w:rsid w:val="00C20851"/>
    <w:rsid w:val="00C24650"/>
    <w:rsid w:val="00C33079"/>
    <w:rsid w:val="00C37A7A"/>
    <w:rsid w:val="00C47D7D"/>
    <w:rsid w:val="00C55E77"/>
    <w:rsid w:val="00C573F0"/>
    <w:rsid w:val="00C61A57"/>
    <w:rsid w:val="00C6285A"/>
    <w:rsid w:val="00C65F4A"/>
    <w:rsid w:val="00C732A9"/>
    <w:rsid w:val="00C74D8E"/>
    <w:rsid w:val="00C76961"/>
    <w:rsid w:val="00C83A13"/>
    <w:rsid w:val="00C9068C"/>
    <w:rsid w:val="00C92967"/>
    <w:rsid w:val="00C955F3"/>
    <w:rsid w:val="00C95885"/>
    <w:rsid w:val="00C9707E"/>
    <w:rsid w:val="00CA3D0C"/>
    <w:rsid w:val="00CA4866"/>
    <w:rsid w:val="00CA654B"/>
    <w:rsid w:val="00CA6DE0"/>
    <w:rsid w:val="00CB13D2"/>
    <w:rsid w:val="00CB15E1"/>
    <w:rsid w:val="00CB32B1"/>
    <w:rsid w:val="00CB65CD"/>
    <w:rsid w:val="00CB66AA"/>
    <w:rsid w:val="00CC0177"/>
    <w:rsid w:val="00CC448E"/>
    <w:rsid w:val="00CC4DBD"/>
    <w:rsid w:val="00CD2068"/>
    <w:rsid w:val="00CD4716"/>
    <w:rsid w:val="00CD4C7B"/>
    <w:rsid w:val="00CD6329"/>
    <w:rsid w:val="00CD7345"/>
    <w:rsid w:val="00CE2805"/>
    <w:rsid w:val="00CE47A3"/>
    <w:rsid w:val="00CE73E6"/>
    <w:rsid w:val="00CF59FC"/>
    <w:rsid w:val="00D05745"/>
    <w:rsid w:val="00D12193"/>
    <w:rsid w:val="00D121B6"/>
    <w:rsid w:val="00D12EC1"/>
    <w:rsid w:val="00D14D2D"/>
    <w:rsid w:val="00D161D5"/>
    <w:rsid w:val="00D2022A"/>
    <w:rsid w:val="00D24EB7"/>
    <w:rsid w:val="00D25656"/>
    <w:rsid w:val="00D25C89"/>
    <w:rsid w:val="00D33BE3"/>
    <w:rsid w:val="00D33EB3"/>
    <w:rsid w:val="00D3636C"/>
    <w:rsid w:val="00D3792D"/>
    <w:rsid w:val="00D42033"/>
    <w:rsid w:val="00D5106C"/>
    <w:rsid w:val="00D55E47"/>
    <w:rsid w:val="00D57627"/>
    <w:rsid w:val="00D62E19"/>
    <w:rsid w:val="00D65C14"/>
    <w:rsid w:val="00D65E28"/>
    <w:rsid w:val="00D67CD1"/>
    <w:rsid w:val="00D71666"/>
    <w:rsid w:val="00D738D6"/>
    <w:rsid w:val="00D74485"/>
    <w:rsid w:val="00D75C43"/>
    <w:rsid w:val="00D775F5"/>
    <w:rsid w:val="00D80795"/>
    <w:rsid w:val="00D854BE"/>
    <w:rsid w:val="00D87E00"/>
    <w:rsid w:val="00D90F34"/>
    <w:rsid w:val="00D9134D"/>
    <w:rsid w:val="00D92C8B"/>
    <w:rsid w:val="00D94227"/>
    <w:rsid w:val="00D94D63"/>
    <w:rsid w:val="00D94DBD"/>
    <w:rsid w:val="00D964D1"/>
    <w:rsid w:val="00D96D11"/>
    <w:rsid w:val="00DA1E57"/>
    <w:rsid w:val="00DA77EA"/>
    <w:rsid w:val="00DA7A03"/>
    <w:rsid w:val="00DB0DB8"/>
    <w:rsid w:val="00DB13EA"/>
    <w:rsid w:val="00DB1818"/>
    <w:rsid w:val="00DB21BB"/>
    <w:rsid w:val="00DC0878"/>
    <w:rsid w:val="00DC17B0"/>
    <w:rsid w:val="00DC309B"/>
    <w:rsid w:val="00DC4DA2"/>
    <w:rsid w:val="00DD02A7"/>
    <w:rsid w:val="00DD36C6"/>
    <w:rsid w:val="00DD41A8"/>
    <w:rsid w:val="00DE0AAA"/>
    <w:rsid w:val="00DE1F01"/>
    <w:rsid w:val="00DF109F"/>
    <w:rsid w:val="00DF1EC0"/>
    <w:rsid w:val="00DF26D8"/>
    <w:rsid w:val="00DF2DD9"/>
    <w:rsid w:val="00E0259F"/>
    <w:rsid w:val="00E141CD"/>
    <w:rsid w:val="00E169E4"/>
    <w:rsid w:val="00E201E6"/>
    <w:rsid w:val="00E2318D"/>
    <w:rsid w:val="00E23A28"/>
    <w:rsid w:val="00E3364F"/>
    <w:rsid w:val="00E471CF"/>
    <w:rsid w:val="00E51CB3"/>
    <w:rsid w:val="00E57767"/>
    <w:rsid w:val="00E6141A"/>
    <w:rsid w:val="00E62835"/>
    <w:rsid w:val="00E6458F"/>
    <w:rsid w:val="00E649EB"/>
    <w:rsid w:val="00E66433"/>
    <w:rsid w:val="00E77645"/>
    <w:rsid w:val="00E82E9E"/>
    <w:rsid w:val="00E83697"/>
    <w:rsid w:val="00E844CB"/>
    <w:rsid w:val="00E870F2"/>
    <w:rsid w:val="00E945E8"/>
    <w:rsid w:val="00EA215F"/>
    <w:rsid w:val="00EA6485"/>
    <w:rsid w:val="00EB125A"/>
    <w:rsid w:val="00EB18A0"/>
    <w:rsid w:val="00EB5200"/>
    <w:rsid w:val="00EB64DA"/>
    <w:rsid w:val="00EB7CCD"/>
    <w:rsid w:val="00EC19FA"/>
    <w:rsid w:val="00EC2D84"/>
    <w:rsid w:val="00EC4A25"/>
    <w:rsid w:val="00EC6133"/>
    <w:rsid w:val="00EC7633"/>
    <w:rsid w:val="00EC79C6"/>
    <w:rsid w:val="00ED1EDC"/>
    <w:rsid w:val="00ED3B0A"/>
    <w:rsid w:val="00ED4136"/>
    <w:rsid w:val="00ED5787"/>
    <w:rsid w:val="00ED7AA0"/>
    <w:rsid w:val="00EE695A"/>
    <w:rsid w:val="00EF3173"/>
    <w:rsid w:val="00EF5C73"/>
    <w:rsid w:val="00F01DA9"/>
    <w:rsid w:val="00F025A2"/>
    <w:rsid w:val="00F07388"/>
    <w:rsid w:val="00F13B2E"/>
    <w:rsid w:val="00F16308"/>
    <w:rsid w:val="00F17A0C"/>
    <w:rsid w:val="00F2026E"/>
    <w:rsid w:val="00F2210A"/>
    <w:rsid w:val="00F223FD"/>
    <w:rsid w:val="00F22520"/>
    <w:rsid w:val="00F245FB"/>
    <w:rsid w:val="00F278B7"/>
    <w:rsid w:val="00F32909"/>
    <w:rsid w:val="00F352A2"/>
    <w:rsid w:val="00F37743"/>
    <w:rsid w:val="00F41C6A"/>
    <w:rsid w:val="00F46BBB"/>
    <w:rsid w:val="00F47E3B"/>
    <w:rsid w:val="00F54A3D"/>
    <w:rsid w:val="00F54CB0"/>
    <w:rsid w:val="00F55664"/>
    <w:rsid w:val="00F57053"/>
    <w:rsid w:val="00F60269"/>
    <w:rsid w:val="00F650DB"/>
    <w:rsid w:val="00F653B8"/>
    <w:rsid w:val="00F65DCA"/>
    <w:rsid w:val="00F71756"/>
    <w:rsid w:val="00F71A2C"/>
    <w:rsid w:val="00F71B89"/>
    <w:rsid w:val="00F7353C"/>
    <w:rsid w:val="00F74619"/>
    <w:rsid w:val="00F75638"/>
    <w:rsid w:val="00F75A42"/>
    <w:rsid w:val="00F75E5E"/>
    <w:rsid w:val="00F76F8F"/>
    <w:rsid w:val="00F81EA6"/>
    <w:rsid w:val="00F8652E"/>
    <w:rsid w:val="00F8654E"/>
    <w:rsid w:val="00F86AFA"/>
    <w:rsid w:val="00F916F1"/>
    <w:rsid w:val="00F9218A"/>
    <w:rsid w:val="00F941DF"/>
    <w:rsid w:val="00F943BE"/>
    <w:rsid w:val="00F954D5"/>
    <w:rsid w:val="00F95BEC"/>
    <w:rsid w:val="00FA0139"/>
    <w:rsid w:val="00FA0E50"/>
    <w:rsid w:val="00FA1266"/>
    <w:rsid w:val="00FA146B"/>
    <w:rsid w:val="00FA49F8"/>
    <w:rsid w:val="00FA769F"/>
    <w:rsid w:val="00FB36FA"/>
    <w:rsid w:val="00FB790D"/>
    <w:rsid w:val="00FB7E29"/>
    <w:rsid w:val="00FC1192"/>
    <w:rsid w:val="00FC337B"/>
    <w:rsid w:val="00FC3740"/>
    <w:rsid w:val="00FC3F5C"/>
    <w:rsid w:val="00FC4979"/>
    <w:rsid w:val="00FC5CB7"/>
    <w:rsid w:val="00FD2976"/>
    <w:rsid w:val="00FE17E2"/>
    <w:rsid w:val="00FE24AE"/>
    <w:rsid w:val="00FE251B"/>
    <w:rsid w:val="00FF25C8"/>
    <w:rsid w:val="00FF34D9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98DB2"/>
  <w15:docId w15:val="{89B72D6D-ADB0-4ADD-9769-6C779784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9EB"/>
    <w:pPr>
      <w:spacing w:after="180"/>
    </w:pPr>
    <w:rPr>
      <w:lang w:eastAsia="en-US"/>
    </w:rPr>
  </w:style>
  <w:style w:type="paragraph" w:styleId="1">
    <w:name w:val="heading 1"/>
    <w:next w:val="a"/>
    <w:qFormat/>
    <w:rsid w:val="00E649E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649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49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49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49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49EB"/>
    <w:pPr>
      <w:outlineLvl w:val="5"/>
    </w:pPr>
  </w:style>
  <w:style w:type="paragraph" w:styleId="7">
    <w:name w:val="heading 7"/>
    <w:basedOn w:val="H6"/>
    <w:next w:val="a"/>
    <w:qFormat/>
    <w:rsid w:val="00E649EB"/>
    <w:pPr>
      <w:outlineLvl w:val="6"/>
    </w:pPr>
  </w:style>
  <w:style w:type="paragraph" w:styleId="8">
    <w:name w:val="heading 8"/>
    <w:basedOn w:val="1"/>
    <w:next w:val="a"/>
    <w:qFormat/>
    <w:rsid w:val="00E649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49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49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E649EB"/>
    <w:pPr>
      <w:ind w:left="1418" w:hanging="1418"/>
    </w:pPr>
  </w:style>
  <w:style w:type="paragraph" w:styleId="80">
    <w:name w:val="toc 8"/>
    <w:basedOn w:val="10"/>
    <w:semiHidden/>
    <w:rsid w:val="00E649EB"/>
    <w:pPr>
      <w:spacing w:before="180"/>
      <w:ind w:left="2693" w:hanging="2693"/>
    </w:pPr>
    <w:rPr>
      <w:b/>
    </w:rPr>
  </w:style>
  <w:style w:type="paragraph" w:styleId="10">
    <w:name w:val="toc 1"/>
    <w:semiHidden/>
    <w:rsid w:val="00E649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E649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649EB"/>
  </w:style>
  <w:style w:type="paragraph" w:styleId="a3">
    <w:name w:val="header"/>
    <w:aliases w:val="header odd"/>
    <w:link w:val="a4"/>
    <w:uiPriority w:val="99"/>
    <w:rsid w:val="00E64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649E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E649EB"/>
    <w:pPr>
      <w:ind w:left="1701" w:hanging="1701"/>
    </w:pPr>
  </w:style>
  <w:style w:type="paragraph" w:styleId="40">
    <w:name w:val="toc 4"/>
    <w:basedOn w:val="30"/>
    <w:semiHidden/>
    <w:rsid w:val="00E649EB"/>
    <w:pPr>
      <w:ind w:left="1418" w:hanging="1418"/>
    </w:pPr>
  </w:style>
  <w:style w:type="paragraph" w:styleId="30">
    <w:name w:val="toc 3"/>
    <w:basedOn w:val="20"/>
    <w:semiHidden/>
    <w:rsid w:val="00E649EB"/>
    <w:pPr>
      <w:ind w:left="1134" w:hanging="1134"/>
    </w:pPr>
  </w:style>
  <w:style w:type="paragraph" w:styleId="20">
    <w:name w:val="toc 2"/>
    <w:basedOn w:val="10"/>
    <w:semiHidden/>
    <w:rsid w:val="00E649EB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E649EB"/>
    <w:pPr>
      <w:jc w:val="center"/>
    </w:pPr>
    <w:rPr>
      <w:i/>
    </w:rPr>
  </w:style>
  <w:style w:type="paragraph" w:customStyle="1" w:styleId="TT">
    <w:name w:val="TT"/>
    <w:basedOn w:val="1"/>
    <w:next w:val="a"/>
    <w:rsid w:val="00E649EB"/>
    <w:pPr>
      <w:outlineLvl w:val="9"/>
    </w:pPr>
  </w:style>
  <w:style w:type="paragraph" w:customStyle="1" w:styleId="NF">
    <w:name w:val="NF"/>
    <w:basedOn w:val="NO"/>
    <w:rsid w:val="00E649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649EB"/>
    <w:pPr>
      <w:keepLines/>
      <w:ind w:left="1135" w:hanging="851"/>
    </w:pPr>
  </w:style>
  <w:style w:type="paragraph" w:customStyle="1" w:styleId="PL">
    <w:name w:val="PL"/>
    <w:rsid w:val="00E649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649EB"/>
    <w:pPr>
      <w:jc w:val="right"/>
    </w:pPr>
  </w:style>
  <w:style w:type="paragraph" w:customStyle="1" w:styleId="TAL">
    <w:name w:val="TAL"/>
    <w:basedOn w:val="a"/>
    <w:rsid w:val="00E649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49EB"/>
    <w:rPr>
      <w:b/>
    </w:rPr>
  </w:style>
  <w:style w:type="paragraph" w:customStyle="1" w:styleId="TAC">
    <w:name w:val="TAC"/>
    <w:basedOn w:val="TAL"/>
    <w:rsid w:val="00E649EB"/>
    <w:pPr>
      <w:jc w:val="center"/>
    </w:pPr>
  </w:style>
  <w:style w:type="paragraph" w:customStyle="1" w:styleId="LD">
    <w:name w:val="LD"/>
    <w:rsid w:val="00E649E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E649EB"/>
    <w:pPr>
      <w:keepLines/>
      <w:ind w:left="1702" w:hanging="1418"/>
    </w:pPr>
  </w:style>
  <w:style w:type="paragraph" w:customStyle="1" w:styleId="FP">
    <w:name w:val="FP"/>
    <w:basedOn w:val="a"/>
    <w:rsid w:val="00E649EB"/>
    <w:pPr>
      <w:spacing w:after="0"/>
    </w:pPr>
  </w:style>
  <w:style w:type="paragraph" w:customStyle="1" w:styleId="NW">
    <w:name w:val="NW"/>
    <w:basedOn w:val="NO"/>
    <w:rsid w:val="00E649EB"/>
    <w:pPr>
      <w:spacing w:after="0"/>
    </w:pPr>
  </w:style>
  <w:style w:type="paragraph" w:customStyle="1" w:styleId="EW">
    <w:name w:val="EW"/>
    <w:basedOn w:val="EX"/>
    <w:rsid w:val="00E649EB"/>
    <w:pPr>
      <w:spacing w:after="0"/>
    </w:pPr>
  </w:style>
  <w:style w:type="paragraph" w:customStyle="1" w:styleId="B1">
    <w:name w:val="B1"/>
    <w:basedOn w:val="a"/>
    <w:rsid w:val="00E649EB"/>
    <w:pPr>
      <w:ind w:left="568" w:hanging="284"/>
    </w:pPr>
  </w:style>
  <w:style w:type="paragraph" w:styleId="60">
    <w:name w:val="toc 6"/>
    <w:basedOn w:val="50"/>
    <w:next w:val="a"/>
    <w:semiHidden/>
    <w:rsid w:val="00E649EB"/>
    <w:pPr>
      <w:ind w:left="1985" w:hanging="1985"/>
    </w:pPr>
  </w:style>
  <w:style w:type="paragraph" w:styleId="70">
    <w:name w:val="toc 7"/>
    <w:basedOn w:val="60"/>
    <w:next w:val="a"/>
    <w:semiHidden/>
    <w:rsid w:val="00E649EB"/>
    <w:pPr>
      <w:ind w:left="2268" w:hanging="2268"/>
    </w:pPr>
  </w:style>
  <w:style w:type="paragraph" w:customStyle="1" w:styleId="EditorsNote">
    <w:name w:val="Editor's Note"/>
    <w:basedOn w:val="NO"/>
    <w:rsid w:val="00E649EB"/>
    <w:rPr>
      <w:color w:val="FF0000"/>
    </w:rPr>
  </w:style>
  <w:style w:type="paragraph" w:customStyle="1" w:styleId="TH">
    <w:name w:val="TH"/>
    <w:basedOn w:val="a"/>
    <w:rsid w:val="00E649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4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649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649E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649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649EB"/>
    <w:pPr>
      <w:ind w:left="851" w:hanging="851"/>
    </w:pPr>
  </w:style>
  <w:style w:type="paragraph" w:customStyle="1" w:styleId="ZH">
    <w:name w:val="ZH"/>
    <w:rsid w:val="00E649E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E649EB"/>
    <w:pPr>
      <w:keepNext w:val="0"/>
      <w:spacing w:before="0" w:after="240"/>
    </w:pPr>
  </w:style>
  <w:style w:type="paragraph" w:customStyle="1" w:styleId="ZG">
    <w:name w:val="ZG"/>
    <w:rsid w:val="00E649E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E649EB"/>
    <w:pPr>
      <w:ind w:left="851" w:hanging="284"/>
    </w:pPr>
  </w:style>
  <w:style w:type="paragraph" w:customStyle="1" w:styleId="B3">
    <w:name w:val="B3"/>
    <w:basedOn w:val="a"/>
    <w:rsid w:val="00E649EB"/>
    <w:pPr>
      <w:ind w:left="1135" w:hanging="284"/>
    </w:pPr>
  </w:style>
  <w:style w:type="paragraph" w:customStyle="1" w:styleId="B4">
    <w:name w:val="B4"/>
    <w:basedOn w:val="a"/>
    <w:rsid w:val="00E649EB"/>
    <w:pPr>
      <w:ind w:left="1418" w:hanging="284"/>
    </w:pPr>
  </w:style>
  <w:style w:type="paragraph" w:customStyle="1" w:styleId="B5">
    <w:name w:val="B5"/>
    <w:basedOn w:val="a"/>
    <w:rsid w:val="00E649EB"/>
    <w:pPr>
      <w:ind w:left="1702" w:hanging="284"/>
    </w:pPr>
  </w:style>
  <w:style w:type="paragraph" w:customStyle="1" w:styleId="ZTD">
    <w:name w:val="ZTD"/>
    <w:basedOn w:val="ZB"/>
    <w:rsid w:val="00E649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49EB"/>
    <w:pPr>
      <w:framePr w:wrap="notBeside" w:y="16161"/>
    </w:pPr>
  </w:style>
  <w:style w:type="paragraph" w:customStyle="1" w:styleId="TAJ">
    <w:name w:val="TAJ"/>
    <w:basedOn w:val="TH"/>
    <w:rsid w:val="00E649EB"/>
  </w:style>
  <w:style w:type="paragraph" w:customStyle="1" w:styleId="Guidance">
    <w:name w:val="Guidance"/>
    <w:basedOn w:val="a"/>
    <w:rsid w:val="00E649EB"/>
    <w:rPr>
      <w:i/>
      <w:color w:val="0000FF"/>
    </w:rPr>
  </w:style>
  <w:style w:type="character" w:customStyle="1" w:styleId="a4">
    <w:name w:val="页眉 字符"/>
    <w:aliases w:val="header odd 字符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table" w:styleId="ab">
    <w:name w:val="Table Grid"/>
    <w:basedOn w:val="a1"/>
    <w:rsid w:val="0020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078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078B0"/>
    <w:rPr>
      <w:rFonts w:ascii="Arial" w:eastAsia="MS Mincho" w:hAnsi="Arial"/>
      <w:szCs w:val="24"/>
    </w:rPr>
  </w:style>
  <w:style w:type="character" w:customStyle="1" w:styleId="11">
    <w:name w:val="未处理的提及1"/>
    <w:basedOn w:val="a0"/>
    <w:rsid w:val="005E6186"/>
    <w:rPr>
      <w:color w:val="808080"/>
      <w:shd w:val="clear" w:color="auto" w:fill="E6E6E6"/>
    </w:rPr>
  </w:style>
  <w:style w:type="paragraph" w:styleId="ac">
    <w:name w:val="List Paragraph"/>
    <w:aliases w:val="- Bullets,목록 단락,リスト段落,?? ??,?????,????,Lista1"/>
    <w:basedOn w:val="a"/>
    <w:link w:val="ad"/>
    <w:uiPriority w:val="34"/>
    <w:qFormat/>
    <w:rsid w:val="00884488"/>
    <w:pPr>
      <w:spacing w:after="0"/>
      <w:ind w:leftChars="400" w:left="840" w:hanging="720"/>
    </w:pPr>
    <w:rPr>
      <w:rFonts w:ascii="Calibri Light" w:eastAsia="@Yu Mincho" w:hAnsi="Calibri Light"/>
      <w:szCs w:val="24"/>
    </w:rPr>
  </w:style>
  <w:style w:type="character" w:customStyle="1" w:styleId="ad">
    <w:name w:val="列出段落 字符"/>
    <w:aliases w:val="- Bullets 字符,목록 단락 字符,リスト段落 字符,?? ?? 字符,????? 字符,???? 字符,Lista1 字符"/>
    <w:link w:val="ac"/>
    <w:uiPriority w:val="34"/>
    <w:qFormat/>
    <w:rsid w:val="00884488"/>
    <w:rPr>
      <w:rFonts w:ascii="Calibri Light" w:eastAsia="@Yu Mincho" w:hAnsi="Calibri Light"/>
      <w:szCs w:val="24"/>
    </w:rPr>
  </w:style>
  <w:style w:type="character" w:styleId="ae">
    <w:name w:val="annotation reference"/>
    <w:basedOn w:val="a0"/>
    <w:semiHidden/>
    <w:unhideWhenUsed/>
    <w:rsid w:val="009052DC"/>
    <w:rPr>
      <w:sz w:val="21"/>
      <w:szCs w:val="21"/>
    </w:rPr>
  </w:style>
  <w:style w:type="paragraph" w:styleId="af">
    <w:name w:val="annotation text"/>
    <w:basedOn w:val="a"/>
    <w:link w:val="af0"/>
    <w:semiHidden/>
    <w:unhideWhenUsed/>
    <w:rsid w:val="009052DC"/>
  </w:style>
  <w:style w:type="character" w:customStyle="1" w:styleId="af0">
    <w:name w:val="批注文字 字符"/>
    <w:basedOn w:val="a0"/>
    <w:link w:val="af"/>
    <w:semiHidden/>
    <w:rsid w:val="009052DC"/>
    <w:rPr>
      <w:lang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9052DC"/>
    <w:rPr>
      <w:b/>
      <w:bCs/>
    </w:rPr>
  </w:style>
  <w:style w:type="character" w:customStyle="1" w:styleId="af2">
    <w:name w:val="批注主题 字符"/>
    <w:basedOn w:val="af0"/>
    <w:link w:val="af1"/>
    <w:semiHidden/>
    <w:rsid w:val="009052DC"/>
    <w:rPr>
      <w:b/>
      <w:bCs/>
      <w:lang w:eastAsia="en-US"/>
    </w:rPr>
  </w:style>
  <w:style w:type="paragraph" w:styleId="af3">
    <w:name w:val="caption"/>
    <w:basedOn w:val="a"/>
    <w:next w:val="a"/>
    <w:link w:val="af4"/>
    <w:unhideWhenUsed/>
    <w:qFormat/>
    <w:rsid w:val="00062F2B"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af4">
    <w:name w:val="题注 字符"/>
    <w:link w:val="af3"/>
    <w:qFormat/>
    <w:rsid w:val="00062F2B"/>
    <w:rPr>
      <w:i/>
      <w:iCs/>
      <w:color w:val="44546A" w:themeColor="text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8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5AIRPNAIUNRU-859666464-2407</_dlc_DocId>
    <_dlc_DocIdUrl xmlns="71c5aaf6-e6ce-465b-b873-5148d2a4c105">
      <Url>https://nokia.sharepoint.com/sites/c5g/e2earch/_layouts/15/DocIdRedir.aspx?ID=5AIRPNAIUNRU-859666464-2407</Url>
      <Description>5AIRPNAIUNRU-859666464-2407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AAC7C6-51DD-46F0-927B-90E25282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lastModifiedBy>China Telecom</cp:lastModifiedBy>
  <cp:revision>53</cp:revision>
  <dcterms:created xsi:type="dcterms:W3CDTF">2019-11-08T04:39:00Z</dcterms:created>
  <dcterms:modified xsi:type="dcterms:W3CDTF">2019-11-08T06:14:00Z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46a7db32-26da-49bd-b3f7-ee817ff2c159</vt:lpwstr>
  </property>
</Properties>
</file>